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The Strategic Role of the Statistician in the Economic and Social Landscape of Casablanca, Morocco</w:t>
      </w:r>
    </w:p>
    <w:bookmarkEnd w:id="20"/>
    <w:p>
      <w:pPr>
        <w:pStyle w:val="BodyText"/>
      </w:pPr>
      <w:r>
        <w:t xml:space="preserve">This annotated bibliography compiles essential literature regarding the profession of the statistician within the specific context of Casablanca, Morocco. As the economic capital of the Kingdom, Casablanca presents a unique environment where traditional data collection methods intersect with rapid digital transformation. The following entries explore the intersection of statistical science, public policy, and private sector innovation in this bustling metropolis.</w:t>
      </w:r>
    </w:p>
    <w:bookmarkStart w:id="21" w:name="public-policy-and-national-development"/>
    <w:p>
      <w:pPr>
        <w:pStyle w:val="Heading2"/>
      </w:pPr>
      <w:r>
        <w:t xml:space="preserve">Public Policy and National Development</w:t>
      </w:r>
    </w:p>
    <w:p>
      <w:pPr>
        <w:pStyle w:val="FirstParagraph"/>
      </w:pPr>
      <w:r>
        <w:t xml:space="preserve">Alaoui, M. (2021).</w:t>
      </w:r>
      <w:r>
        <w:t xml:space="preserve"> </w:t>
      </w:r>
      <w:r>
        <w:rPr>
          <w:iCs/>
          <w:i/>
        </w:rPr>
        <w:t xml:space="preserve">Data-Driven Governance: The Role of HCP in Urban Planning</w:t>
      </w:r>
      <w:r>
        <w:t xml:space="preserve">. Rabat: Ministry of Interior Publications.</w:t>
      </w:r>
    </w:p>
    <w:p>
      <w:pPr>
        <w:pStyle w:val="BodyText"/>
      </w:pPr>
      <w:r>
        <w:t xml:space="preserve">This report provides a comprehensive analysis of how the High Commission for Planning (HCP) utilizes statistical data to shape urban development policies in major Moroccan cities, with a specific focus on Casablanca. The author details the methodologies used by statisticians to track population density, housing shortages, and infrastructure needs in the Casablanca-Settat region. For a statistician working in Casablanca, this text is crucial as it outlines the regulatory framework and the specific datasets required for public sector employment. It highlights the transition from manual census-taking to digital data integration, a skill set increasingly demanded by local government agencies in the city.</w:t>
      </w:r>
    </w:p>
    <w:p>
      <w:pPr>
        <w:pStyle w:val="BodyText"/>
      </w:pPr>
      <w:r>
        <w:t xml:space="preserve">Benjelloun, S. (2019).</w:t>
      </w:r>
      <w:r>
        <w:t xml:space="preserve"> </w:t>
      </w:r>
      <w:r>
        <w:rPr>
          <w:iCs/>
          <w:i/>
        </w:rPr>
        <w:t xml:space="preserve">Socio-Economic Indicators of the Casablanca Metropolitan Area</w:t>
      </w:r>
      <w:r>
        <w:t xml:space="preserve">. Casablanca: University of Hassan II Press.</w:t>
      </w:r>
    </w:p>
    <w:p>
      <w:pPr>
        <w:pStyle w:val="BodyText"/>
      </w:pPr>
      <w:r>
        <w:t xml:space="preserve">Benjelloun’s work is a seminal text for understanding the socio-economic fabric of Casablanca through the lens of statistical analysis. The book aggregates decades of data regarding employment rates, income inequality, and educational attainment within the city. It serves as a primary reference for statisticians aiming to conduct comparative studies or develop predictive models for social mobility. The text emphasizes the importance of localized data, arguing that national averages often obscure the specific challenges faced by Casablanca’s diverse neighborhoods. This resource is indispensable for statisticians involved in non-governmental organizations (NGOs) or social research institutes operating in the region.</w:t>
      </w:r>
    </w:p>
    <w:bookmarkEnd w:id="21"/>
    <w:bookmarkStart w:id="22" w:name="the-financial-and-offshore-sector"/>
    <w:p>
      <w:pPr>
        <w:pStyle w:val="Heading2"/>
      </w:pPr>
      <w:r>
        <w:t xml:space="preserve">The Financial and Offshore Sector</w:t>
      </w:r>
    </w:p>
    <w:p>
      <w:pPr>
        <w:pStyle w:val="FirstParagraph"/>
      </w:pPr>
      <w:r>
        <w:t xml:space="preserve">Cherkaoui, A. (2022).</w:t>
      </w:r>
      <w:r>
        <w:t xml:space="preserve"> </w:t>
      </w:r>
      <w:r>
        <w:rPr>
          <w:iCs/>
          <w:i/>
        </w:rPr>
        <w:t xml:space="preserve">Actuarial Science and Risk Management in Moroccan Banking</w:t>
      </w:r>
      <w:r>
        <w:t xml:space="preserve">. Journal of North African Finance, 14(2), 45-67.</w:t>
      </w:r>
    </w:p>
    <w:p>
      <w:pPr>
        <w:pStyle w:val="BodyText"/>
      </w:pPr>
      <w:r>
        <w:t xml:space="preserve">Casablanca is home to the Casablanca Finance City (CFC), a major hub for financial services in North Africa. This article examines the critical role of statisticians and actuaries in the banking sector within this free zone. Cherkaoui discusses how statistical models are employed to assess credit risk, manage liquidity, and comply with international financial regulations. The text is particularly relevant for statisticians seeking careers in the private sector in Casablanca, as it outlines the technical competencies required, such as proficiency in stochastic modeling and regulatory reporting. It underscores the high demand for quantitative analysts in the city’s growing financial ecosystem.</w:t>
      </w:r>
    </w:p>
    <w:p>
      <w:pPr>
        <w:pStyle w:val="BodyText"/>
      </w:pPr>
      <w:r>
        <w:t xml:space="preserve">El Fassi, R. (2020).</w:t>
      </w:r>
      <w:r>
        <w:t xml:space="preserve"> </w:t>
      </w:r>
      <w:r>
        <w:rPr>
          <w:iCs/>
          <w:i/>
        </w:rPr>
        <w:t xml:space="preserve">Market Research Methodologies in the Maghreb</w:t>
      </w:r>
      <w:r>
        <w:t xml:space="preserve">. Casablanca: Editions Atlas.</w:t>
      </w:r>
    </w:p>
    <w:p>
      <w:pPr>
        <w:pStyle w:val="BodyText"/>
      </w:pPr>
      <w:r>
        <w:t xml:space="preserve">This book offers a practical guide to market research techniques tailored to the Moroccan consumer market, with extensive case studies from Casablanca. El Fassi explores how statisticians design surveys, analyze consumer behavior, and interpret market trends for multinational corporations headquartered in the city. The text addresses cultural nuances in data collection, a vital consideration for statisticians working in Casablanca’s diverse demographic landscape. It provides actionable insights into sampling strategies and data visualization techniques that are effective in presenting findings to corporate stakeholders in the region.</w:t>
      </w:r>
    </w:p>
    <w:bookmarkEnd w:id="22"/>
    <w:bookmarkStart w:id="23" w:name="technology-and-big-data"/>
    <w:p>
      <w:pPr>
        <w:pStyle w:val="Heading2"/>
      </w:pPr>
      <w:r>
        <w:t xml:space="preserve">Technology and Big Data</w:t>
      </w:r>
    </w:p>
    <w:p>
      <w:pPr>
        <w:pStyle w:val="FirstParagraph"/>
      </w:pPr>
      <w:r>
        <w:t xml:space="preserve">Idrissi, K. (2023).</w:t>
      </w:r>
      <w:r>
        <w:t xml:space="preserve"> </w:t>
      </w:r>
      <w:r>
        <w:rPr>
          <w:iCs/>
          <w:i/>
        </w:rPr>
        <w:t xml:space="preserve">Big Data Analytics in Smart Cities: The Casablanca Case Study</w:t>
      </w:r>
      <w:r>
        <w:t xml:space="preserve">. International Journal of Urban Computing, 8(1), 112-130.</w:t>
      </w:r>
    </w:p>
    <w:p>
      <w:pPr>
        <w:pStyle w:val="BodyText"/>
      </w:pPr>
      <w:r>
        <w:t xml:space="preserve">As Casablanca pursues its "Smart City" initiatives, the role of the statistician is evolving into that of a data scientist. Idrissi’s article analyzes the implementation of big data technologies in urban management, focusing on traffic optimization, energy consumption, and public safety. The author highlights the collaboration between statisticians and IT professionals to process vast amounts of real-time data. This resource is essential for statisticians in Casablanca who wish to upskill in programming languages like Python and R, and who are interested in the intersection of statistics and urban technology. It illustrates the future trajectory of the profession in Morocco’s economic capital.</w:t>
      </w:r>
    </w:p>
    <w:p>
      <w:pPr>
        <w:pStyle w:val="BodyText"/>
      </w:pPr>
      <w:r>
        <w:t xml:space="preserve">Moussaoui, L. (2021).</w:t>
      </w:r>
      <w:r>
        <w:t xml:space="preserve"> </w:t>
      </w:r>
      <w:r>
        <w:rPr>
          <w:iCs/>
          <w:i/>
        </w:rPr>
        <w:t xml:space="preserve">Telecommunications Data and Consumer Insights</w:t>
      </w:r>
      <w:r>
        <w:t xml:space="preserve">. Casablanca: Telecom World Morocco Conference Proceedings.</w:t>
      </w:r>
    </w:p>
    <w:p>
      <w:pPr>
        <w:pStyle w:val="BodyText"/>
      </w:pPr>
      <w:r>
        <w:t xml:space="preserve">This conference paper discusses the application of statistical analysis in the telecommunications sector, a dominant industry in Casablanca. Moussaoui explains how statisticians analyze network performance data and customer usage patterns to improve service quality and develop targeted marketing campaigns. The text provides examples of statistical techniques used to predict churn rates and optimize network infrastructure. For statisticians employed by major telecom operators in Casablanca, this paper offers valuable insights into industry-specific challenges and the practical application of advanced statistical methods in a high-volume data environment.</w:t>
      </w:r>
    </w:p>
    <w:bookmarkEnd w:id="23"/>
    <w:bookmarkStart w:id="24" w:name="education-and-professional-development"/>
    <w:p>
      <w:pPr>
        <w:pStyle w:val="Heading2"/>
      </w:pPr>
      <w:r>
        <w:t xml:space="preserve">Education and Professional Development</w:t>
      </w:r>
    </w:p>
    <w:p>
      <w:pPr>
        <w:pStyle w:val="FirstParagraph"/>
      </w:pPr>
      <w:r>
        <w:t xml:space="preserve">National Council for Education and Training (CNFE). (2022).</w:t>
      </w:r>
      <w:r>
        <w:t xml:space="preserve"> </w:t>
      </w:r>
      <w:r>
        <w:rPr>
          <w:iCs/>
          <w:i/>
        </w:rPr>
        <w:t xml:space="preserve">Curriculum Standards for Statistical Sciences in Moroccan Universities</w:t>
      </w:r>
      <w:r>
        <w:t xml:space="preserve">. Rabat: CNFE Publications.</w:t>
      </w:r>
    </w:p>
    <w:p>
      <w:pPr>
        <w:pStyle w:val="BodyText"/>
      </w:pPr>
      <w:r>
        <w:t xml:space="preserve">This official document outlines the educational standards for statistics programs in Moroccan higher education institutions, including those in Casablanca such as Hassan II University and ENSA. It details the core competencies expected of graduates, including probability theory, statistical inference, and data analysis software proficiency. For aspiring statisticians in Casablanca, this text serves as a roadmap for academic preparation. It also helps employers in the city understand the baseline skills of local graduates, facilitating better alignment between educational outcomes and labor market needs.</w:t>
      </w:r>
    </w:p>
    <w:p>
      <w:pPr>
        <w:pStyle w:val="BodyText"/>
      </w:pPr>
      <w:r>
        <w:t xml:space="preserve">Zerhouni, N. (2020).</w:t>
      </w:r>
      <w:r>
        <w:t xml:space="preserve"> </w:t>
      </w:r>
      <w:r>
        <w:rPr>
          <w:iCs/>
          <w:i/>
        </w:rPr>
        <w:t xml:space="preserve">Professional Ethics in Statistical Practice</w:t>
      </w:r>
      <w:r>
        <w:t xml:space="preserve">. Casablanca: Moroccan Association of Statisticians.</w:t>
      </w:r>
    </w:p>
    <w:p>
      <w:pPr>
        <w:pStyle w:val="BodyText"/>
      </w:pPr>
      <w:r>
        <w:t xml:space="preserve">Zerhouni’s publication addresses the ethical considerations faced by statisticians in Morocco, with a focus on data privacy, confidentiality, and integrity. Given the increasing volume of personal data collected in Casablanca’s digital economy, this text is highly relevant. It discusses the legal framework governing data protection in Morocco and provides guidelines for ethical data handling. This resource is crucial for statisticians working in healthcare, finance, and technology sectors in Casablanca, ensuring that their professional practice adheres to both national laws and international ethical standards.</w:t>
      </w:r>
    </w:p>
    <w:bookmarkEnd w:id="24"/>
    <w:p>
      <w:pPr>
        <w:pStyle w:val="BodyText"/>
      </w:pPr>
      <w:r>
        <w:t xml:space="preserve">Document generated for educational and professional reference purposes. ©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Casablanca, Morocco</dc:title>
  <dc:creator/>
  <dc:language>en</dc:language>
  <cp:keywords/>
  <dcterms:created xsi:type="dcterms:W3CDTF">2026-08-08T09:51:33Z</dcterms:created>
  <dcterms:modified xsi:type="dcterms:W3CDTF">2026-08-08T09:51:33Z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