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Lima,</w:t>
      </w:r>
      <w:r>
        <w:t xml:space="preserve"> </w:t>
      </w:r>
      <w:r>
        <w:t xml:space="preserve">Peru</w:t>
      </w:r>
    </w:p>
    <w:bookmarkStart w:id="24" w:name="Xea757e4596a82f4cbd2a81aab126c4ba64409b6"/>
    <w:p>
      <w:pPr>
        <w:pStyle w:val="Heading1"/>
      </w:pPr>
      <w:r>
        <w:t xml:space="preserve">Annotated Bibliography: The Role of the Statistician in Lima, Peru</w:t>
      </w:r>
    </w:p>
    <w:p>
      <w:pPr>
        <w:pStyle w:val="FirstParagraph"/>
      </w:pPr>
      <w:r>
        <w:t xml:space="preserve">This annotated bibliography compiles essential resources regarding the profession of the statistician within the specific socio-economic and academic context of Lima, Peru. As the capital city and economic hub of the nation, Lima serves as the primary center for data generation, policy formulation, and academic research. The selected sources explore the critical functions of statisticians in government institutions like INEI (Instituto Nacional de Estadística e Informática), the growing demand for data science in the private sector, and the academic frameworks provided by Peruvian universities. These entries highlight how statistical expertise is pivotal in addressing challenges related to poverty, urbanization, and economic development in the region.</w:t>
      </w:r>
    </w:p>
    <w:bookmarkStart w:id="20" w:name="government-and-public-policy"/>
    <w:p>
      <w:pPr>
        <w:pStyle w:val="Heading2"/>
      </w:pPr>
      <w:r>
        <w:t xml:space="preserve">Government and Public Policy</w:t>
      </w:r>
    </w:p>
    <w:p>
      <w:pPr>
        <w:pStyle w:val="FirstParagraph"/>
      </w:pPr>
      <w:r>
        <w:t xml:space="preserve">Instituto Nacional de Estadística e Informática (INEI). (2023).</w:t>
      </w:r>
      <w:r>
        <w:t xml:space="preserve"> </w:t>
      </w:r>
      <w:r>
        <w:rPr>
          <w:iCs/>
          <w:i/>
        </w:rPr>
        <w:t xml:space="preserve">Encuesta Nacional de Hogares (ENAHO): Metodología y Resultados</w:t>
      </w:r>
      <w:r>
        <w:t xml:space="preserve">. Lima, Peru: INEI.</w:t>
      </w:r>
    </w:p>
    <w:p>
      <w:pPr>
        <w:pStyle w:val="BodyText"/>
      </w:pPr>
      <w:r>
        <w:t xml:space="preserve">This comprehensive report from Peru's national statistics agency is a cornerstone for understanding the work of a statistician in Lima. The document details the methodology used to collect household data, which is crucial for measuring poverty, inequality, and employment rates. For a statistician operating in Lima, this source is vital as it outlines the rigorous sampling techniques and data cleaning processes required to produce reliable national indicators. The report demonstrates how statistical analysis directly influences public policy decisions in the capital, providing the empirical evidence needed to design social programs. It serves as a practical guide for professionals aiming to work within the Peruvian public sector, emphasizing the importance of accuracy and transparency in government statistics.</w:t>
      </w:r>
    </w:p>
    <w:p>
      <w:pPr>
        <w:pStyle w:val="BodyText"/>
      </w:pPr>
      <w:r>
        <w:t xml:space="preserve">Banco Central de Reserva del Perú (BCRP). (2022).</w:t>
      </w:r>
      <w:r>
        <w:t xml:space="preserve"> </w:t>
      </w:r>
      <w:r>
        <w:rPr>
          <w:iCs/>
          <w:i/>
        </w:rPr>
        <w:t xml:space="preserve">Estadísticas Económicas: Análisis de la Actividad Económica en Lima Metropolitana</w:t>
      </w:r>
      <w:r>
        <w:t xml:space="preserve">. Lima, Peru: BCRP.</w:t>
      </w:r>
    </w:p>
    <w:p>
      <w:pPr>
        <w:pStyle w:val="BodyText"/>
      </w:pPr>
      <w:r>
        <w:t xml:space="preserve">The Central Reserve Bank of Peru publishes this economic analysis, which is essential for statisticians focusing on macroeconomic trends in Lima. The document provides a deep dive into inflation, interest rates, and GDP growth specific to the metropolitan area. It illustrates the role of the statistician in forecasting economic behavior and advising monetary policy. The source is particularly relevant for professionals interested in financial statistics, as it showcases the application of time-series analysis and econometric modeling in a developing economy. By studying this publication, one can understand how statisticians in Lima contribute to financial stability and economic planning at a national level.</w:t>
      </w:r>
    </w:p>
    <w:bookmarkEnd w:id="20"/>
    <w:bookmarkStart w:id="21" w:name="academic-and-educational-frameworks"/>
    <w:p>
      <w:pPr>
        <w:pStyle w:val="Heading2"/>
      </w:pPr>
      <w:r>
        <w:t xml:space="preserve">Academic and Educational Frameworks</w:t>
      </w:r>
    </w:p>
    <w:p>
      <w:pPr>
        <w:pStyle w:val="FirstParagraph"/>
      </w:pPr>
      <w:r>
        <w:t xml:space="preserve">Universidad Nacional Mayor de San Marcos. (2021).</w:t>
      </w:r>
      <w:r>
        <w:t xml:space="preserve"> </w:t>
      </w:r>
      <w:r>
        <w:rPr>
          <w:iCs/>
          <w:i/>
        </w:rPr>
        <w:t xml:space="preserve">Plan de Estudios: Licenciatura en Estadística</w:t>
      </w:r>
      <w:r>
        <w:t xml:space="preserve">. Lima, Peru: UNMSM.</w:t>
      </w:r>
    </w:p>
    <w:p>
      <w:pPr>
        <w:pStyle w:val="BodyText"/>
      </w:pPr>
      <w:r>
        <w:t xml:space="preserve">As the oldest university in the Americas, San Marcos sets a high standard for statistical education in Peru. This curriculum document outlines the academic requirements for becoming a professional statistician in Lima. It covers core subjects such as probability theory, multivariate analysis, and biostatistics, reflecting the rigorous theoretical foundation expected of graduates. For students and educators, this source provides insight into the pedagogical approach to statistics in Peru. It highlights the balance between traditional mathematical statistics and modern computational methods, preparing students for diverse career paths in academia, government, and industry within the Lima region.</w:t>
      </w:r>
    </w:p>
    <w:p>
      <w:pPr>
        <w:pStyle w:val="BodyText"/>
      </w:pPr>
      <w:r>
        <w:t xml:space="preserve">Pontificia Universidad Católica del Perú (PUCP). (2020).</w:t>
      </w:r>
      <w:r>
        <w:t xml:space="preserve"> </w:t>
      </w:r>
      <w:r>
        <w:rPr>
          <w:iCs/>
          <w:i/>
        </w:rPr>
        <w:t xml:space="preserve">Informe de Investigación: Big Data y Ciencia de Datos en el Contexto Peruano</w:t>
      </w:r>
      <w:r>
        <w:t xml:space="preserve">. Lima, Peru: PUCP.</w:t>
      </w:r>
    </w:p>
    <w:p>
      <w:pPr>
        <w:pStyle w:val="BodyText"/>
      </w:pPr>
      <w:r>
        <w:t xml:space="preserve">This research report from PUCP addresses the evolving landscape of data science in Peru, with a focus on Lima's tech sector. It discusses the transition from traditional statistics to big data analytics and the skills required for modern statisticians. The document is crucial for understanding the current demand for data-driven decision-making in Peruvian corporations. It emphasizes the need for statisticians to be proficient in programming languages like R and Python, as well as machine learning algorithms. This source is invaluable for professionals seeking to adapt their skills to the rapidly changing technological environment in Lima's business district.</w:t>
      </w:r>
    </w:p>
    <w:bookmarkEnd w:id="21"/>
    <w:bookmarkStart w:id="22" w:name="private-sector-and-industry-applications"/>
    <w:p>
      <w:pPr>
        <w:pStyle w:val="Heading2"/>
      </w:pPr>
      <w:r>
        <w:t xml:space="preserve">Private Sector and Industry Applications</w:t>
      </w:r>
    </w:p>
    <w:p>
      <w:pPr>
        <w:pStyle w:val="FirstParagraph"/>
      </w:pPr>
      <w:r>
        <w:t xml:space="preserve">Asociación de Bancos del Perú (ASP). (2023).</w:t>
      </w:r>
      <w:r>
        <w:t xml:space="preserve"> </w:t>
      </w:r>
      <w:r>
        <w:rPr>
          <w:iCs/>
          <w:i/>
        </w:rPr>
        <w:t xml:space="preserve">Estadísticas Bancarias: Tendencias de Crédito y Riesgo en Lima</w:t>
      </w:r>
      <w:r>
        <w:t xml:space="preserve">. Lima, Peru: ASP.</w:t>
      </w:r>
    </w:p>
    <w:p>
      <w:pPr>
        <w:pStyle w:val="BodyText"/>
      </w:pPr>
      <w:r>
        <w:t xml:space="preserve">This publication by the Association of Banks of Peru provides critical data on credit trends and risk management in Lima's banking sector. It is a key resource for statisticians specializing in financial risk and actuarial science. The report details how statistical models are used to assess creditworthiness and manage portfolio risks. For professionals working in Lima's financial industry, this source offers practical examples of how statistical analysis drives business strategy and regulatory compliance. It underscores the importance of robust data infrastructure and analytical rigor in maintaining the stability of the banking system in Peru's capital.</w:t>
      </w:r>
    </w:p>
    <w:p>
      <w:pPr>
        <w:pStyle w:val="BodyText"/>
      </w:pPr>
      <w:r>
        <w:t xml:space="preserve">Cámara de Comercio de Lima (CCL). (2022).</w:t>
      </w:r>
      <w:r>
        <w:t xml:space="preserve"> </w:t>
      </w:r>
      <w:r>
        <w:rPr>
          <w:iCs/>
          <w:i/>
        </w:rPr>
        <w:t xml:space="preserve">Encuesta de Opinión Empresarial: Expectativas y Desafíos</w:t>
      </w:r>
      <w:r>
        <w:t xml:space="preserve">. Lima, Peru: CCL.</w:t>
      </w:r>
    </w:p>
    <w:p>
      <w:pPr>
        <w:pStyle w:val="BodyText"/>
      </w:pPr>
      <w:r>
        <w:t xml:space="preserve">The Lima Chamber of Commerce conducts this survey to gauge business sentiment and economic expectations among entrepreneurs in the city. This source is essential for statisticians interested in survey methodology and business intelligence. It demonstrates how statistical sampling and data collection are used to capture the pulse of the private sector. The report provides insights into the challenges faced by businesses in Lima, such as infrastructure deficits and regulatory hurdles. For statisticians, it serves as a case study in designing effective surveys and interpreting qualitative and quantitative data to inform economic policy and business strategy.</w:t>
      </w:r>
    </w:p>
    <w:bookmarkEnd w:id="22"/>
    <w:bookmarkStart w:id="23" w:name="health-and-social-statistics"/>
    <w:p>
      <w:pPr>
        <w:pStyle w:val="Heading2"/>
      </w:pPr>
      <w:r>
        <w:t xml:space="preserve">Health and Social Statistics</w:t>
      </w:r>
    </w:p>
    <w:p>
      <w:pPr>
        <w:pStyle w:val="FirstParagraph"/>
      </w:pPr>
      <w:r>
        <w:t xml:space="preserve">Ministerio de Salud del Perú (MINSA). (2023).</w:t>
      </w:r>
      <w:r>
        <w:t xml:space="preserve"> </w:t>
      </w:r>
      <w:r>
        <w:rPr>
          <w:iCs/>
          <w:i/>
        </w:rPr>
        <w:t xml:space="preserve">Boletín Epidemiológico: Situación de Salud en Lima Metropolitana</w:t>
      </w:r>
      <w:r>
        <w:t xml:space="preserve">. Lima, Peru: MINSA.</w:t>
      </w:r>
    </w:p>
    <w:p>
      <w:pPr>
        <w:pStyle w:val="BodyText"/>
      </w:pPr>
      <w:r>
        <w:t xml:space="preserve">This epidemiological bulletin from the Ministry of Health provides vital statistics on public health issues in Lima, including infectious diseases and chronic conditions. It is a critical resource for biostatisticians working in healthcare and public health policy. The document illustrates the application of statistical methods in disease surveillance and outbreak detection. For professionals in Lima, it highlights the role of statisticians in protecting public health and allocating medical resources efficiently. The report also emphasizes the importance of timely and accurate data reporting in responding to health crises, a skill set that is increasingly valued in the Peruvian healthcare system.</w:t>
      </w:r>
    </w:p>
    <w:p>
      <w:pPr>
        <w:pStyle w:val="BodyText"/>
      </w:pPr>
      <w:r>
        <w:t xml:space="preserve">Universidad de Lima. (2021).</w:t>
      </w:r>
      <w:r>
        <w:t xml:space="preserve"> </w:t>
      </w:r>
      <w:r>
        <w:rPr>
          <w:iCs/>
          <w:i/>
        </w:rPr>
        <w:t xml:space="preserve">Estudio de Pobreza y Desigualdad en Lima: Análisis Estadístico</w:t>
      </w:r>
      <w:r>
        <w:t xml:space="preserve">. Lima, Peru: Universidad de Lima.</w:t>
      </w:r>
    </w:p>
    <w:p>
      <w:pPr>
        <w:pStyle w:val="BodyText"/>
      </w:pPr>
      <w:r>
        <w:t xml:space="preserve">This study from the University of Lima offers a detailed statistical analysis of poverty and inequality within the capital city. It is an important reference for statisticians focused on social sciences and development economics. The research employs advanced statistical techniques to identify the root causes of poverty and evaluate the effectiveness of social programs. For professionals working in NGOs or government agencies in Lima, this source provides evidence-based insights that can guide intervention strategies. It underscores the ethical responsibility of statisticians to use data to advocate for social justice and improve the quality of life for vulnerable populations in Peru.</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Lima, Peru</dc:title>
  <dc:creator/>
  <dc:language>en</dc:language>
  <cp:keywords/>
  <dcterms:created xsi:type="dcterms:W3CDTF">2026-08-08T01:28:06Z</dcterms:created>
  <dcterms:modified xsi:type="dcterms:W3CDTF">2026-08-08T01:28:06Z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