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Singapore</w:t>
      </w:r>
    </w:p>
    <w:bookmarkStart w:id="22" w:name="Xf9d5e46b9b24120aafc35062f2b38967a5c2898"/>
    <w:p>
      <w:pPr>
        <w:pStyle w:val="Heading1"/>
      </w:pPr>
      <w:r>
        <w:t xml:space="preserve">Annotated Bibliography: The Role of the Statistician in Singapore</w:t>
      </w:r>
    </w:p>
    <w:p>
      <w:pPr>
        <w:pStyle w:val="FirstParagraph"/>
      </w:pPr>
      <w:r>
        <w:t xml:space="preserve">The following annotated bibliography compiles essential literature regarding the profession of the statistician within the specific socio-economic and technological context of Singapore. As Singapore positions itself as a global smart nation and a hub for data analytics, the role of the statistician has evolved from traditional data collection to strategic decision-making, policy formulation, and advanced predictive modeling. These sources provide a comprehensive overview of the regulatory frameworks, educational pathways, and practical applications of statistics in Singapore.</w:t>
      </w:r>
    </w:p>
    <w:bookmarkStart w:id="20" w:name="introduction"/>
    <w:p>
      <w:pPr>
        <w:pStyle w:val="Heading2"/>
      </w:pPr>
      <w:r>
        <w:t xml:space="preserve">Introduction</w:t>
      </w:r>
    </w:p>
    <w:p>
      <w:pPr>
        <w:pStyle w:val="FirstParagraph"/>
      </w:pPr>
      <w:r>
        <w:t xml:space="preserve">This collection focuses on the intersection of statistical science and national development in Singapore. It covers government initiatives, professional standards, and the integration of statistics into the digital economy.</w:t>
      </w:r>
    </w:p>
    <w:p>
      <w:pPr>
        <w:pStyle w:val="BodyText"/>
      </w:pPr>
      <w:r>
        <w:t xml:space="preserve">Department of Statistics Singapore. (2023).</w:t>
      </w:r>
      <w:r>
        <w:t xml:space="preserve"> </w:t>
      </w:r>
      <w:r>
        <w:rPr>
          <w:iCs/>
          <w:i/>
        </w:rPr>
        <w:t xml:space="preserve">Statistics Act 1973 (Chapter 317) and Official Statistics Policy Framework.</w:t>
      </w:r>
      <w:r>
        <w:t xml:space="preserve"> </w:t>
      </w:r>
      <w:r>
        <w:t xml:space="preserve">Singapore Government Press.</w:t>
      </w:r>
    </w:p>
    <w:p>
      <w:pPr>
        <w:pStyle w:val="BodyText"/>
      </w:pPr>
      <w:r>
        <w:t xml:space="preserve">This primary legal document outlines the statutory framework governing the collection, compilation, and dissemination of official statistics in Singapore. For a statistician working in the public sector, this text is foundational. It details the legal obligations of respondents and the confidentiality requirements imposed on statisticians. The document is crucial for understanding the ethical and legal boundaries within which a statistician in Singapore must operate, ensuring data integrity and national security. It highlights the government's commitment to high-quality data as a public good.</w:t>
      </w:r>
    </w:p>
    <w:p>
      <w:pPr>
        <w:pStyle w:val="BodyText"/>
      </w:pPr>
      <w:r>
        <w:t xml:space="preserve">Smart Nation and Digital Government Office (SNDGO). (2022).</w:t>
      </w:r>
      <w:r>
        <w:t xml:space="preserve"> </w:t>
      </w:r>
      <w:r>
        <w:rPr>
          <w:iCs/>
          <w:i/>
        </w:rPr>
        <w:t xml:space="preserve">Smart Nation Singapore: The Digital Blueprint.</w:t>
      </w:r>
      <w:r>
        <w:t xml:space="preserve"> </w:t>
      </w:r>
      <w:r>
        <w:t xml:space="preserve">Singapore Government.</w:t>
      </w:r>
    </w:p>
    <w:p>
      <w:pPr>
        <w:pStyle w:val="BodyText"/>
      </w:pPr>
      <w:r>
        <w:t xml:space="preserve">This strategic report details Singapore's vision for leveraging technology and data to improve the quality of life for its citizens. For the modern statistician, this document is vital as it defines the demand for advanced analytics, big data processing, and algorithmic governance. It illustrates how statisticians are no longer confined to retrospective analysis but are key players in real-time data ecosystems. The report emphasizes the need for statisticians to collaborate with data scientists and engineers to build predictive models for urban planning, healthcare, and transport.</w:t>
      </w:r>
    </w:p>
    <w:p>
      <w:pPr>
        <w:pStyle w:val="BodyText"/>
      </w:pPr>
      <w:r>
        <w:t xml:space="preserve">Institute of Singapore Chartered Accountants (ISCA) &amp; Institute of Singapore Actuaries (ISA). (2021).</w:t>
      </w:r>
      <w:r>
        <w:t xml:space="preserve"> </w:t>
      </w:r>
      <w:r>
        <w:rPr>
          <w:iCs/>
          <w:i/>
        </w:rPr>
        <w:t xml:space="preserve">Professional Standards for Data Analytics and Statistical Reporting in Singapore.</w:t>
      </w:r>
      <w:r>
        <w:t xml:space="preserve"> </w:t>
      </w:r>
      <w:r>
        <w:t xml:space="preserve">Singapore Professional Bodies.</w:t>
      </w:r>
    </w:p>
    <w:p>
      <w:pPr>
        <w:pStyle w:val="BodyText"/>
      </w:pPr>
      <w:r>
        <w:t xml:space="preserve">While primarily focused on actuarial and accounting standards, this collaborative publication addresses the growing overlap between finance, risk management, and statistics. It provides guidelines for statisticians working in the financial services sector, which is a major economic pillar in Singapore. The text discusses best practices for statistical modeling in risk assessment and regulatory compliance. It is an essential resource for statisticians aiming to specialize in financial analytics or those working within the Monetary Authority of Singapore's regulatory framework.</w:t>
      </w:r>
    </w:p>
    <w:p>
      <w:pPr>
        <w:pStyle w:val="BodyText"/>
      </w:pPr>
      <w:r>
        <w:t xml:space="preserve">National University of Singapore (NUS). (2023).</w:t>
      </w:r>
      <w:r>
        <w:t xml:space="preserve"> </w:t>
      </w:r>
      <w:r>
        <w:rPr>
          <w:iCs/>
          <w:i/>
        </w:rPr>
        <w:t xml:space="preserve">Department of Statistics and Applied Probability: Curriculum and Research Outlook.</w:t>
      </w:r>
      <w:r>
        <w:t xml:space="preserve"> </w:t>
      </w:r>
      <w:r>
        <w:t xml:space="preserve">NUS Faculty of Science.</w:t>
      </w:r>
    </w:p>
    <w:p>
      <w:pPr>
        <w:pStyle w:val="BodyText"/>
      </w:pPr>
      <w:r>
        <w:t xml:space="preserve">This academic document provides insight into the educational preparation of statisticians in Singapore. It outlines the rigorous curriculum required to produce graduates capable of handling complex data environments. The research outlook section highlights current areas of focus, such as bio-statistics, machine learning, and high-dimensional data analysis. For employers and professionals, this source serves as a benchmark for the technical competencies expected of a statistician in Singapore, reflecting the high academic standards maintained by local institutions.</w:t>
      </w:r>
    </w:p>
    <w:p>
      <w:pPr>
        <w:pStyle w:val="BodyText"/>
      </w:pPr>
      <w:r>
        <w:t xml:space="preserve">Lee, H. L., &amp; Tan, K. H. (2020).</w:t>
      </w:r>
      <w:r>
        <w:t xml:space="preserve"> </w:t>
      </w:r>
      <w:r>
        <w:rPr>
          <w:iCs/>
          <w:i/>
        </w:rPr>
        <w:t xml:space="preserve">Data-Driven Policy Making: The Singapore Experience.</w:t>
      </w:r>
      <w:r>
        <w:t xml:space="preserve"> </w:t>
      </w:r>
      <w:r>
        <w:t xml:space="preserve">Journal of Public Administration and Statistics, 15(3), 45-62.</w:t>
      </w:r>
    </w:p>
    <w:p>
      <w:pPr>
        <w:pStyle w:val="BodyText"/>
      </w:pPr>
      <w:r>
        <w:t xml:space="preserve">This peer-reviewed article analyzes how the Singapore government utilizes statistical evidence to formulate public policy. It provides case studies on how statisticians have contributed to housing policies, healthcare resource allocation, and economic forecasting. The authors argue that the close collaboration between statisticians and policymakers is a key factor in Singapore's efficient governance. This source is critical for understanding the practical impact of statistical work on national development and the societal value of the profession in this specific geopolitical context.</w:t>
      </w:r>
    </w:p>
    <w:p>
      <w:pPr>
        <w:pStyle w:val="BodyText"/>
      </w:pPr>
      <w:r>
        <w:t xml:space="preserve">Singapore Management University (SMU). (2022).</w:t>
      </w:r>
      <w:r>
        <w:t xml:space="preserve"> </w:t>
      </w:r>
      <w:r>
        <w:rPr>
          <w:iCs/>
          <w:i/>
        </w:rPr>
        <w:t xml:space="preserve">School of Computing and Information Systems: The Future of Data Science and Statistics.</w:t>
      </w:r>
      <w:r>
        <w:t xml:space="preserve"> </w:t>
      </w:r>
      <w:r>
        <w:t xml:space="preserve">SMU Press.</w:t>
      </w:r>
    </w:p>
    <w:p>
      <w:pPr>
        <w:pStyle w:val="BodyText"/>
      </w:pPr>
      <w:r>
        <w:t xml:space="preserve">This publication explores the convergence of computer science and statistics, a trend that is particularly pronounced in Singapore's tech ecosystem. It discusses the evolving skill set required for statisticians, emphasizing programming languages like Python and R, as well as cloud computing platforms. The document is relevant for statisticians seeking to upskill and remain competitive in Singapore's job market. It also highlights the importance of interdisciplinary collaboration, noting that statisticians in Singapore often work alongside software engineers and business analysts.</w:t>
      </w:r>
    </w:p>
    <w:p>
      <w:pPr>
        <w:pStyle w:val="BodyText"/>
      </w:pPr>
      <w:r>
        <w:t xml:space="preserve">Monetary Authority of Singapore (MAS). (2021).</w:t>
      </w:r>
      <w:r>
        <w:t xml:space="preserve"> </w:t>
      </w:r>
      <w:r>
        <w:rPr>
          <w:iCs/>
          <w:i/>
        </w:rPr>
        <w:t xml:space="preserve">Guidelines on Model Risk Management for Financial Institutions.</w:t>
      </w:r>
      <w:r>
        <w:t xml:space="preserve"> </w:t>
      </w:r>
      <w:r>
        <w:t xml:space="preserve">MAS Notice 626.</w:t>
      </w:r>
    </w:p>
    <w:p>
      <w:pPr>
        <w:pStyle w:val="BodyText"/>
      </w:pPr>
      <w:r>
        <w:t xml:space="preserve">This regulatory guideline is essential for statisticians working in Singapore's banking and financial sectors. It sets out the requirements for the development, validation, and monitoring of statistical models used in credit risk, market risk, and operational risk management. The document underscores the critical role of statisticians in ensuring the stability and integrity of the financial system. It provides detailed technical standards that statisticians must adhere to, making it a practical reference for professionals in the industry.</w:t>
      </w:r>
    </w:p>
    <w:p>
      <w:pPr>
        <w:pStyle w:val="BodyText"/>
      </w:pPr>
      <w:r>
        <w:t xml:space="preserve">Tan, S. C., &amp; Wong, P. K. (2019).</w:t>
      </w:r>
      <w:r>
        <w:t xml:space="preserve"> </w:t>
      </w:r>
      <w:r>
        <w:rPr>
          <w:iCs/>
          <w:i/>
        </w:rPr>
        <w:t xml:space="preserve">Statistical Literacy in the Singapore Workplace: Challenges and Opportunities.</w:t>
      </w:r>
      <w:r>
        <w:t xml:space="preserve"> </w:t>
      </w:r>
      <w:r>
        <w:t xml:space="preserve">Asian Journal of Statistics and Data Science, 8(2), 112-128.</w:t>
      </w:r>
    </w:p>
    <w:p>
      <w:pPr>
        <w:pStyle w:val="BodyText"/>
      </w:pPr>
      <w:r>
        <w:t xml:space="preserve">This article examines the level of statistical literacy among professionals in Singapore and the implications for the statistician's role. It suggests that as data becomes more pervasive, statisticians must also act as communicators and educators, translating complex statistical findings into actionable insights for non-technical stakeholders. The study highlights the need for statisticians in Singapore to develop strong communication skills and business acumen. It provides valuable insights into the soft skills required to complement technical expertise in the local professional environment.</w:t>
      </w:r>
    </w:p>
    <w:bookmarkEnd w:id="20"/>
    <w:bookmarkStart w:id="21" w:name="conclusion"/>
    <w:p>
      <w:pPr>
        <w:pStyle w:val="Heading2"/>
      </w:pPr>
      <w:r>
        <w:t xml:space="preserve">Conclusion</w:t>
      </w:r>
    </w:p>
    <w:p>
      <w:pPr>
        <w:pStyle w:val="FirstParagraph"/>
      </w:pPr>
      <w:r>
        <w:t xml:space="preserve">The annotated bibliography above demonstrates that the role of the statistician in Singapore is multifaceted, legally grounded, and technologically advanced. From shaping national policy to ensuring financial stability, statisticians are integral to Singapore's continued success as a smart nation. These sources provide a robust foundation for understanding the professional landscape, educational requirements, and ethical considerations that define the practice of statistics in Singapore.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Singapore</dc:title>
  <dc:creator/>
  <dc:language>en</dc:language>
  <cp:keywords/>
  <dcterms:created xsi:type="dcterms:W3CDTF">2026-08-08T05:01:48Z</dcterms:created>
  <dcterms:modified xsi:type="dcterms:W3CDTF">2026-08-08T05:01:48Z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