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Zurich,</w:t>
      </w:r>
      <w:r>
        <w:t xml:space="preserve"> </w:t>
      </w:r>
      <w:r>
        <w:t xml:space="preserve">Switzerland</w:t>
      </w:r>
    </w:p>
    <w:bookmarkStart w:id="20" w:name="annotated-bibliography"/>
    <w:p>
      <w:pPr>
        <w:pStyle w:val="Heading1"/>
      </w:pPr>
      <w:r>
        <w:t xml:space="preserve">Annotated Bibliography</w:t>
      </w:r>
    </w:p>
    <w:p>
      <w:pPr>
        <w:pStyle w:val="FirstParagraph"/>
      </w:pPr>
      <w:r>
        <w:t xml:space="preserve">Topic: The Professional Landscape of the Statistician in Zurich, Switzerland</w:t>
      </w:r>
    </w:p>
    <w:bookmarkEnd w:id="20"/>
    <w:p>
      <w:pPr>
        <w:pStyle w:val="BodyText"/>
      </w:pPr>
      <w:r>
        <w:t xml:space="preserve">This annotated bibliography compiles essential resources regarding the profession of the statistician within the specific economic and regulatory context of Zurich, Switzerland. As a global hub for finance, pharmaceuticals, and technology, Zurich presents unique challenges and opportunities for statistical professionals. The following entries cover labor market dynamics, regulatory requirements, educational pathways, and the specific application of statistical science in the Swiss capital.</w:t>
      </w:r>
    </w:p>
    <w:bookmarkStart w:id="21" w:name="labor-market-and-economic-context"/>
    <w:p>
      <w:pPr>
        <w:pStyle w:val="Heading2"/>
      </w:pPr>
      <w:r>
        <w:t xml:space="preserve">1. Labor Market and Economic Context</w:t>
      </w:r>
    </w:p>
    <w:p>
      <w:pPr>
        <w:pStyle w:val="FirstParagraph"/>
      </w:pPr>
      <w:r>
        <w:t xml:space="preserve">Swiss Federal Statistical Office (FSO). (2023).</w:t>
      </w:r>
      <w:r>
        <w:t xml:space="preserve"> </w:t>
      </w:r>
      <w:r>
        <w:rPr>
          <w:iCs/>
          <w:i/>
        </w:rPr>
        <w:t xml:space="preserve">Structure of the Labor Market in Zurich: Trends in Data Science and Analytics</w:t>
      </w:r>
      <w:r>
        <w:t xml:space="preserve">. Neuchâtel: FSO Publications.</w:t>
      </w:r>
    </w:p>
    <w:p>
      <w:pPr>
        <w:pStyle w:val="BodyText"/>
      </w:pPr>
      <w:r>
        <w:t xml:space="preserve">This comprehensive report by the Swiss Federal Statistical Office provides a granular analysis of employment trends in the canton of Zurich. It highlights a significant surge in demand for statisticians and data scientists, driven primarily by the financial sector and the growing fintech ecosystem in Zurich. The document details salary benchmarks, noting that statisticians in Zurich command some of the highest median salaries in Europe due to the high cost of living and the specialized nature of the work. For a statistician considering relocation or career advancement in Zurich, this source is indispensable for understanding the economic viability and competitive landscape of the profession.</w:t>
      </w:r>
    </w:p>
    <w:p>
      <w:pPr>
        <w:pStyle w:val="BodyText"/>
      </w:pPr>
      <w:r>
        <w:t xml:space="preserve">Zurich Chamber of Commerce and Industry (ZHK). (2022).</w:t>
      </w:r>
      <w:r>
        <w:t xml:space="preserve"> </w:t>
      </w:r>
      <w:r>
        <w:rPr>
          <w:iCs/>
          <w:i/>
        </w:rPr>
        <w:t xml:space="preserve">The Future of Work in Zurich: Digitalization and the Need for Quantitative Expertise</w:t>
      </w:r>
      <w:r>
        <w:t xml:space="preserve">. Zurich: ZHK.</w:t>
      </w:r>
    </w:p>
    <w:p>
      <w:pPr>
        <w:pStyle w:val="BodyText"/>
      </w:pPr>
      <w:r>
        <w:t xml:space="preserve">The Zurich Chamber of Commerce and Industry (ZHK) publishes this strategic outlook on the local economy. The report emphasizes that Zurich is transitioning into a "data-driven metropolis," where the role of the statistician is evolving from traditional reporting to predictive modeling and AI governance. It specifically addresses the shortage of qualified statisticians in the Swiss market and outlines initiatives by Zurich-based companies to attract international talent. This source is critical for understanding the long-term career prospects and the strategic importance of statistical roles within Zurich's corporate environment.</w:t>
      </w:r>
    </w:p>
    <w:bookmarkEnd w:id="21"/>
    <w:bookmarkStart w:id="22" w:name="X45ece82b558936b99373fc2efe9930e4d2b1d1b"/>
    <w:p>
      <w:pPr>
        <w:pStyle w:val="Heading2"/>
      </w:pPr>
      <w:r>
        <w:t xml:space="preserve">2. Regulatory Framework and Professional Standards</w:t>
      </w:r>
    </w:p>
    <w:p>
      <w:pPr>
        <w:pStyle w:val="FirstParagraph"/>
      </w:pPr>
      <w:r>
        <w:t xml:space="preserve">Swiss Society of Actuaries and Statisticians (SSAS). (2023).</w:t>
      </w:r>
      <w:r>
        <w:t xml:space="preserve"> </w:t>
      </w:r>
      <w:r>
        <w:rPr>
          <w:iCs/>
          <w:i/>
        </w:rPr>
        <w:t xml:space="preserve">Code of Professional Conduct for Statisticians in Switzerland</w:t>
      </w:r>
      <w:r>
        <w:t xml:space="preserve">. Bern: SSAS.</w:t>
      </w:r>
    </w:p>
    <w:p>
      <w:pPr>
        <w:pStyle w:val="BodyText"/>
      </w:pPr>
      <w:r>
        <w:t xml:space="preserve">While not legally binding in all contexts, the code of conduct issued by the Swiss Society of Actuaries and Statisticians (SSAS) serves as the ethical backbone for the profession in Switzerland. This document outlines the rigorous standards of integrity, confidentiality, and methodological rigor expected of statisticians working in Zurich. Given Zurich's status as a banking hub, the emphasis on data privacy and ethical handling of sensitive financial information is paramount. This resource is essential for any statistician aiming to practice professionally in Zurich, as adherence to these standards is often a prerequisite for employment in major Swiss institutions.</w:t>
      </w:r>
    </w:p>
    <w:p>
      <w:pPr>
        <w:pStyle w:val="BodyText"/>
      </w:pPr>
      <w:r>
        <w:t xml:space="preserve">Swiss Data Protection Act (DSG/nDSG). (2023).</w:t>
      </w:r>
      <w:r>
        <w:t xml:space="preserve"> </w:t>
      </w:r>
      <w:r>
        <w:rPr>
          <w:iCs/>
          <w:i/>
        </w:rPr>
        <w:t xml:space="preserve">Implementation Guidelines for Data Analytics in the Canton of Zurich</w:t>
      </w:r>
      <w:r>
        <w:t xml:space="preserve">. Zurich: State Secretariat for Migration and Data Protection.</w:t>
      </w:r>
    </w:p>
    <w:p>
      <w:pPr>
        <w:pStyle w:val="BodyText"/>
      </w:pPr>
      <w:r>
        <w:t xml:space="preserve">The revised Swiss Data Protection Act (nDSG) aligns Swiss law more closely with the EU's GDPR, creating a complex regulatory environment for statisticians. This specific guideline document details how statistical data collection, processing, and anonymization must be handled within the canton of Zurich. For statisticians working in healthcare, finance, or public administration in Zurich, this text is a mandatory reference. It clarifies the legal boundaries of statistical inference and ensures that professional practices comply with Swiss sovereignty and privacy laws.</w:t>
      </w:r>
    </w:p>
    <w:bookmarkEnd w:id="22"/>
    <w:bookmarkStart w:id="23" w:name="education-and-academic-resources"/>
    <w:p>
      <w:pPr>
        <w:pStyle w:val="Heading2"/>
      </w:pPr>
      <w:r>
        <w:t xml:space="preserve">3. Education and Academic Resources</w:t>
      </w:r>
    </w:p>
    <w:p>
      <w:pPr>
        <w:pStyle w:val="FirstParagraph"/>
      </w:pPr>
      <w:r>
        <w:t xml:space="preserve">ETH Zurich. (2023).</w:t>
      </w:r>
      <w:r>
        <w:t xml:space="preserve"> </w:t>
      </w:r>
      <w:r>
        <w:rPr>
          <w:iCs/>
          <w:i/>
        </w:rPr>
        <w:t xml:space="preserve">Department of Mathematics: Statistics and Data Science Program Overview</w:t>
      </w:r>
      <w:r>
        <w:t xml:space="preserve">. Zurich: ETH Zurich.</w:t>
      </w:r>
    </w:p>
    <w:p>
      <w:pPr>
        <w:pStyle w:val="BodyText"/>
      </w:pPr>
      <w:r>
        <w:t xml:space="preserve">ETH Zurich is globally renowned for its contributions to mathematics and statistics. This program overview details the curriculum and research focus of their statistics department, which heavily influences the professional standards in the region. The document highlights the strong emphasis on theoretical foundations combined with practical applications in machine learning and bio-statistics. For a statistician in Zurich, familiarity with the research output and educational standards of ETH Zurich is crucial, as many local employers prioritize candidates with training aligned with this prestigious institution. It also serves as a guide for continuing education opportunities available in the city.</w:t>
      </w:r>
    </w:p>
    <w:p>
      <w:pPr>
        <w:pStyle w:val="BodyText"/>
      </w:pPr>
      <w:r>
        <w:t xml:space="preserve">University of Zurich (UZH). (2022).</w:t>
      </w:r>
      <w:r>
        <w:t xml:space="preserve"> </w:t>
      </w:r>
      <w:r>
        <w:rPr>
          <w:iCs/>
          <w:i/>
        </w:rPr>
        <w:t xml:space="preserve">Applied Statistics in the Swiss Pharmaceutical Industry: A Case Study Approach</w:t>
      </w:r>
      <w:r>
        <w:t xml:space="preserve">. Zurich: UZH Faculty of Science.</w:t>
      </w:r>
    </w:p>
    <w:p>
      <w:pPr>
        <w:pStyle w:val="BodyText"/>
      </w:pPr>
      <w:r>
        <w:t xml:space="preserve">Zurich is home to major pharmaceutical companies such as Novartis and Roche. This publication from the University of Zurich explores the specific statistical methodologies required in clinical trials and drug development within the Swiss regulatory framework. It provides a detailed look at how statisticians in Zurich collaborate with regulatory bodies like Swissmedic. This resource is particularly valuable for statisticians specializing in life sciences, offering insights into the niche but highly lucrative sector of pharmaceutical statistics in Zurich.</w:t>
      </w:r>
    </w:p>
    <w:bookmarkEnd w:id="23"/>
    <w:bookmarkStart w:id="24" w:name="specialized-applications-in-zurich"/>
    <w:p>
      <w:pPr>
        <w:pStyle w:val="Heading2"/>
      </w:pPr>
      <w:r>
        <w:t xml:space="preserve">4. Specialized Applications in Zurich</w:t>
      </w:r>
    </w:p>
    <w:p>
      <w:pPr>
        <w:pStyle w:val="FirstParagraph"/>
      </w:pPr>
      <w:r>
        <w:t xml:space="preserve">Swiss National Bank (SNB). (2023).</w:t>
      </w:r>
      <w:r>
        <w:t xml:space="preserve"> </w:t>
      </w:r>
      <w:r>
        <w:rPr>
          <w:iCs/>
          <w:i/>
        </w:rPr>
        <w:t xml:space="preserve">Monetary Policy and Statistical Modeling: The Zurich Perspective</w:t>
      </w:r>
      <w:r>
        <w:t xml:space="preserve">. Zurich: SNB Research Department.</w:t>
      </w:r>
    </w:p>
    <w:p>
      <w:pPr>
        <w:pStyle w:val="BodyText"/>
      </w:pPr>
      <w:r>
        <w:t xml:space="preserve">The Swiss National Bank, headquartered in Zurich, relies heavily on advanced statistical modeling for monetary policy decisions. This publication offers a rare glimpse into the high-level statistical work conducted within the central bank. It discusses the use of econometric models to forecast inflation and currency stability, key concerns for the Swiss economy. For statisticians interested in macroeconomics or finance, this document illustrates the caliber of analytical work expected in Zurich's financial sector and underscores the critical role of statistics in national economic stability.</w:t>
      </w:r>
    </w:p>
    <w:p>
      <w:pPr>
        <w:pStyle w:val="BodyText"/>
      </w:pPr>
      <w:r>
        <w:t xml:space="preserve">Zurich Insurance Group. (2021).</w:t>
      </w:r>
      <w:r>
        <w:t xml:space="preserve"> </w:t>
      </w:r>
      <w:r>
        <w:rPr>
          <w:iCs/>
          <w:i/>
        </w:rPr>
        <w:t xml:space="preserve">Big Data and Actuarial Science: Innovations in Risk Assessment</w:t>
      </w:r>
      <w:r>
        <w:t xml:space="preserve">. Zurich: Zurich Insurance Group.</w:t>
      </w:r>
    </w:p>
    <w:p>
      <w:pPr>
        <w:pStyle w:val="BodyText"/>
      </w:pPr>
      <w:r>
        <w:t xml:space="preserve">As one of the world's leading insurance companies, Zurich Insurance Group is a major employer of statisticians and actuaries in the city. This white paper discusses the integration of big data analytics into traditional actuarial science. It highlights how statisticians in Zurich are leveraging non-traditional data sources to improve risk assessment models. This source is highly relevant for understanding the technological evolution of the statistician's role in the insurance industry, a cornerstone of Zurich's economy. It demonstrates the practical application of statistical theory in a global corporate setting.</w:t>
      </w:r>
    </w:p>
    <w:p>
      <w:pPr>
        <w:pStyle w:val="BodyText"/>
      </w:pPr>
      <w:r>
        <w:t xml:space="preserve">Document prepared for informational purposes regarding the profession of the Statistician in Zurich, Switzerland.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Zurich, Switzerland</dc:title>
  <dc:creator/>
  <dc:language>en</dc:language>
  <cp:keywords/>
  <dcterms:created xsi:type="dcterms:W3CDTF">2026-08-09T00:37:36Z</dcterms:created>
  <dcterms:modified xsi:type="dcterms:W3CDTF">2026-08-09T00:37:36Z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