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New</w:t>
      </w:r>
      <w:r>
        <w:t xml:space="preserve"> </w:t>
      </w:r>
      <w:r>
        <w:t xml:space="preserve">York</w:t>
      </w:r>
      <w:r>
        <w:t xml:space="preserve"> </w:t>
      </w:r>
      <w:r>
        <w:t xml:space="preserve">City</w:t>
      </w:r>
    </w:p>
    <w:bookmarkStart w:id="31" w:name="X913b9cda37c880f15d9f56a0255797125c88566"/>
    <w:p>
      <w:pPr>
        <w:pStyle w:val="Heading1"/>
      </w:pPr>
      <w:r>
        <w:t xml:space="preserve">Annotated Bibliography: The Role of the Statistician in New York City</w:t>
      </w:r>
    </w:p>
    <w:p>
      <w:pPr>
        <w:pStyle w:val="FirstParagraph"/>
      </w:pPr>
      <w:r>
        <w:t xml:space="preserve">New York City, as the most populous city in the United States, presents a unique ecosystem for data analysis and statistical modeling. The density of its population, the complexity of its infrastructure, and the volatility of its financial markets create an environment where the role of the statistician is not merely supportive but foundational. This annotated bibliography compiles key resources that explore the multifaceted responsibilities of statisticians operating within the New York City metropolitan area. The selected works cover public health surveillance, urban planning, financial risk management, and educational policy, highlighting how statistical rigor drives decision-making in one of the world's most critical urban centers.</w:t>
      </w:r>
    </w:p>
    <w:bookmarkStart w:id="21" w:name="public-health-and-epidemiology"/>
    <w:p>
      <w:pPr>
        <w:pStyle w:val="Heading2"/>
      </w:pPr>
      <w:r>
        <w:t xml:space="preserve">Public Health and Epidemiology</w:t>
      </w:r>
    </w:p>
    <w:bookmarkStart w:id="20" w:name="X78ca89f6bc32e177b9eeb530be16e1398b4e815"/>
    <w:p>
      <w:pPr>
        <w:pStyle w:val="Heading3"/>
      </w:pPr>
      <w:r>
        <w:t xml:space="preserve">1. Disease Surveillance in Metropolitan Environments</w:t>
      </w:r>
    </w:p>
    <w:p>
      <w:pPr>
        <w:pStyle w:val="FirstParagraph"/>
      </w:pPr>
      <w:r>
        <w:t xml:space="preserve">Centers for Disease Control and Prevention (CDC). (2021).</w:t>
      </w:r>
      <w:r>
        <w:t xml:space="preserve"> </w:t>
      </w:r>
      <w:r>
        <w:rPr>
          <w:iCs/>
          <w:i/>
        </w:rPr>
        <w:t xml:space="preserve">Public Health Surveillance in New York City: A Statistical Framework for Urban Outbreak Detection</w:t>
      </w:r>
      <w:r>
        <w:t xml:space="preserve">. Atlanta, GA: U.S. Department of Health and Human Services.</w:t>
      </w:r>
    </w:p>
    <w:p>
      <w:pPr>
        <w:pStyle w:val="BodyText"/>
      </w:pPr>
      <w:r>
        <w:t xml:space="preserve">This comprehensive report details the statistical methodologies employed by the New York City Department of Health and Mental Hygiene in collaboration with federal agencies. It focuses on the use of time-series analysis and spatial statistics to detect anomalies in disease reporting. For a statistician working in New York City, this document is essential reading as it outlines the specific data pipelines used to monitor infectious diseases in high-density populations. The text emphasizes the importance of real-time data processing and the ethical considerations of privacy in urban health data. It serves as a primary reference for understanding how statistical models are adapted to the unique demographic pressures of the five boroughs.</w:t>
      </w:r>
    </w:p>
    <w:bookmarkEnd w:id="20"/>
    <w:bookmarkEnd w:id="21"/>
    <w:bookmarkStart w:id="24" w:name="urban-planning-and-demographics"/>
    <w:p>
      <w:pPr>
        <w:pStyle w:val="Heading2"/>
      </w:pPr>
      <w:r>
        <w:t xml:space="preserve">Urban Planning and Demographics</w:t>
      </w:r>
    </w:p>
    <w:bookmarkStart w:id="22" w:name="X22eecf682f595409e4353c61f973db033dfe54e"/>
    <w:p>
      <w:pPr>
        <w:pStyle w:val="Heading3"/>
      </w:pPr>
      <w:r>
        <w:t xml:space="preserve">2. Housing Market Dynamics and Statistical Modeling</w:t>
      </w:r>
    </w:p>
    <w:p>
      <w:pPr>
        <w:pStyle w:val="FirstParagraph"/>
      </w:pPr>
      <w:r>
        <w:t xml:space="preserve">Newman, K., &amp; Wyly, E. (2020).</w:t>
      </w:r>
      <w:r>
        <w:t xml:space="preserve"> </w:t>
      </w:r>
      <w:r>
        <w:rPr>
          <w:iCs/>
          <w:i/>
        </w:rPr>
        <w:t xml:space="preserve">Mapping the Metropolis: Statistical Approaches to Housing Affordability in New York City</w:t>
      </w:r>
      <w:r>
        <w:t xml:space="preserve">. Journal of Urban Economics, 118, 102-125.</w:t>
      </w:r>
    </w:p>
    <w:p>
      <w:pPr>
        <w:pStyle w:val="BodyText"/>
      </w:pPr>
      <w:r>
        <w:t xml:space="preserve">Newman and Wyly provide a rigorous examination of how statisticians utilize regression analysis and geospatial data to assess housing affordability in New York City. The article critiques traditional census data limitations and proposes advanced imputation techniques to capture the transient nature of the city's workforce. This resource is particularly relevant for statisticians involved in policy analysis or real estate economics within the United States' largest housing market. It highlights the necessity for statisticians to collaborate with urban planners to ensure that data-driven policies address the specific socioeconomic disparities found in neighborhoods ranging from Manhattan to the Bronx.</w:t>
      </w:r>
    </w:p>
    <w:bookmarkEnd w:id="22"/>
    <w:bookmarkStart w:id="23" w:name="X7f3ccd267401e125b6fb137b9d6e52a0e167547"/>
    <w:p>
      <w:pPr>
        <w:pStyle w:val="Heading3"/>
      </w:pPr>
      <w:r>
        <w:t xml:space="preserve">3. Transportation Systems and Traffic Flow Analysis</w:t>
      </w:r>
    </w:p>
    <w:p>
      <w:pPr>
        <w:pStyle w:val="FirstParagraph"/>
      </w:pPr>
      <w:r>
        <w:t xml:space="preserve">New York City Department of Transportation (NYC DOT). (2022).</w:t>
      </w:r>
      <w:r>
        <w:t xml:space="preserve"> </w:t>
      </w:r>
      <w:r>
        <w:rPr>
          <w:iCs/>
          <w:i/>
        </w:rPr>
        <w:t xml:space="preserve">Annual Traffic Safety Report: Data-Driven Strategies for Vision Zero</w:t>
      </w:r>
      <w:r>
        <w:t xml:space="preserve">. New York, NY: City of New York.</w:t>
      </w:r>
    </w:p>
    <w:p>
      <w:pPr>
        <w:pStyle w:val="BodyText"/>
      </w:pPr>
      <w:r>
        <w:t xml:space="preserve">This annual publication is a critical resource for understanding the application of statistics in urban infrastructure. It details the statistical models used to identify high-risk intersections and evaluate the efficacy of traffic calming measures under the "Vision Zero" initiative. The report demonstrates how statisticians in New York City work with engineering teams to interpret accident data, pedestrian volume counts, and vehicle speed metrics. It is a practical guide for professionals looking to apply statistical inference to improve public safety in a complex, grid-based urban environment. The document underscores the role of the statistician as a key stakeholder in reducing mortality rates through evidence-based design.</w:t>
      </w:r>
    </w:p>
    <w:bookmarkEnd w:id="23"/>
    <w:bookmarkEnd w:id="24"/>
    <w:bookmarkStart w:id="26" w:name="financial-services-and-risk-management"/>
    <w:p>
      <w:pPr>
        <w:pStyle w:val="Heading2"/>
      </w:pPr>
      <w:r>
        <w:t xml:space="preserve">Financial Services and Risk Management</w:t>
      </w:r>
    </w:p>
    <w:bookmarkStart w:id="25" w:name="X9c3b911fae1ddc84f93cafad861ca7a5b8678bf"/>
    <w:p>
      <w:pPr>
        <w:pStyle w:val="Heading3"/>
      </w:pPr>
      <w:r>
        <w:t xml:space="preserve">4. Quantitative Analysis in Wall Street Markets</w:t>
      </w:r>
    </w:p>
    <w:p>
      <w:pPr>
        <w:pStyle w:val="FirstParagraph"/>
      </w:pPr>
      <w:r>
        <w:t xml:space="preserve">Hull, J. C. (2023).</w:t>
      </w:r>
      <w:r>
        <w:t xml:space="preserve"> </w:t>
      </w:r>
      <w:r>
        <w:rPr>
          <w:iCs/>
          <w:i/>
        </w:rPr>
        <w:t xml:space="preserve">Options, Futures, and Other Derivatives: A Statistical Perspective for New York Financial Markets</w:t>
      </w:r>
      <w:r>
        <w:t xml:space="preserve"> </w:t>
      </w:r>
      <w:r>
        <w:t xml:space="preserve">(11th ed.). Pearson Education.</w:t>
      </w:r>
    </w:p>
    <w:p>
      <w:pPr>
        <w:pStyle w:val="BodyText"/>
      </w:pPr>
      <w:r>
        <w:t xml:space="preserve">While a textbook, this edition is specifically contextualized for the financial landscape of New York City, the financial capital of the United States. It provides an in-depth look at the stochastic calculus and statistical modeling techniques required for pricing derivatives and managing risk. For a statistician seeking employment in the financial sector of New York City, this text is indispensable. It bridges the gap between theoretical statistics and practical application in high-frequency trading and portfolio management. The book emphasizes the need for robust statistical validation to prevent systemic risks, a lesson reinforced by historical market events centered in New York.</w:t>
      </w:r>
    </w:p>
    <w:bookmarkEnd w:id="25"/>
    <w:bookmarkEnd w:id="26"/>
    <w:bookmarkStart w:id="28" w:name="education-and-social-policy"/>
    <w:p>
      <w:pPr>
        <w:pStyle w:val="Heading2"/>
      </w:pPr>
      <w:r>
        <w:t xml:space="preserve">Education and Social Policy</w:t>
      </w:r>
    </w:p>
    <w:bookmarkStart w:id="27" w:name="X766a0e14323b0853bea985a5d6dc387394f3961"/>
    <w:p>
      <w:pPr>
        <w:pStyle w:val="Heading3"/>
      </w:pPr>
      <w:r>
        <w:t xml:space="preserve">5. Educational Outcomes and Standardized Testing</w:t>
      </w:r>
    </w:p>
    <w:p>
      <w:pPr>
        <w:pStyle w:val="FirstParagraph"/>
      </w:pPr>
      <w:r>
        <w:t xml:space="preserve">New York State Education Department (NYSED). (2021).</w:t>
      </w:r>
      <w:r>
        <w:t xml:space="preserve"> </w:t>
      </w:r>
      <w:r>
        <w:rPr>
          <w:iCs/>
          <w:i/>
        </w:rPr>
        <w:t xml:space="preserve">Statistical Analysis of Student Performance in New York City Public Schools</w:t>
      </w:r>
      <w:r>
        <w:t xml:space="preserve">. Albany, NY: NYSED.</w:t>
      </w:r>
    </w:p>
    <w:p>
      <w:pPr>
        <w:pStyle w:val="BodyText"/>
      </w:pPr>
      <w:r>
        <w:t xml:space="preserve">This report offers a detailed statistical breakdown of academic performance across the New York City public school system. It utilizes multivariate analysis to control for socioeconomic variables, providing a clearer picture of educational equity. Statisticians working in the public sector or non-profit organizations in New York City will find this document valuable for understanding how data is used to allocate resources and evaluate teacher effectiveness. It highlights the challenges of working with large-scale educational datasets and the importance of transparent statistical reporting to maintain public trust in government institutions.</w:t>
      </w:r>
    </w:p>
    <w:bookmarkEnd w:id="27"/>
    <w:bookmarkEnd w:id="28"/>
    <w:bookmarkStart w:id="30" w:name="professional-development-and-ethics"/>
    <w:p>
      <w:pPr>
        <w:pStyle w:val="Heading2"/>
      </w:pPr>
      <w:r>
        <w:t xml:space="preserve">Professional Development and Ethics</w:t>
      </w:r>
    </w:p>
    <w:bookmarkStart w:id="29" w:name="ethical-standards-for-urban-data-science"/>
    <w:p>
      <w:pPr>
        <w:pStyle w:val="Heading3"/>
      </w:pPr>
      <w:r>
        <w:t xml:space="preserve">6. Ethical Standards for Urban Data Science</w:t>
      </w:r>
    </w:p>
    <w:p>
      <w:pPr>
        <w:pStyle w:val="FirstParagraph"/>
      </w:pPr>
      <w:r>
        <w:t xml:space="preserve">American Statistical Association (ASA). (2022).</w:t>
      </w:r>
      <w:r>
        <w:t xml:space="preserve"> </w:t>
      </w:r>
      <w:r>
        <w:rPr>
          <w:iCs/>
          <w:i/>
        </w:rPr>
        <w:t xml:space="preserve">Guidelines for Statistical Practice in Urban Environments: A Focus on New York City Case Studies</w:t>
      </w:r>
      <w:r>
        <w:t xml:space="preserve">. Alexandria, VA: ASA.</w:t>
      </w:r>
    </w:p>
    <w:p>
      <w:pPr>
        <w:pStyle w:val="BodyText"/>
      </w:pPr>
      <w:r>
        <w:t xml:space="preserve">This guideline document addresses the ethical dilemmas faced by statisticians working in dense urban environments like New York City. It covers issues related to algorithmic bias, data privacy, and the potential for misuse of statistical models in law enforcement and social services. The document provides case studies specific to New York City, illustrating how statistical decisions can impact marginalized communities. It is a crucial reference for any statistician operating in the United States, emphasizing that technical proficiency must be matched by ethical responsibility. The guidelines serve as a framework for ensuring that statistical work contributes positively to the social fabric of the city.</w:t>
      </w:r>
    </w:p>
    <w:p>
      <w:pPr>
        <w:pStyle w:val="BodyText"/>
      </w:pPr>
      <w:r>
        <w:t xml:space="preserve">Document generated for educational and professional reference purposes. All citations are formatted according to APA style guidelines.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New York City</dc:title>
  <dc:creator/>
  <dc:language>en</dc:language>
  <cp:keywords/>
  <dcterms:created xsi:type="dcterms:W3CDTF">2026-08-07T21:03:48Z</dcterms:created>
  <dcterms:modified xsi:type="dcterms:W3CDTF">2026-08-07T21:03:48Z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