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Surgical</w:t>
      </w:r>
      <w:r>
        <w:t xml:space="preserve"> </w:t>
      </w:r>
      <w:r>
        <w:t xml:space="preserve">Care</w:t>
      </w:r>
      <w:r>
        <w:t xml:space="preserve"> </w:t>
      </w:r>
      <w:r>
        <w:t xml:space="preserve">in</w:t>
      </w:r>
      <w:r>
        <w:t xml:space="preserve"> </w:t>
      </w:r>
      <w:r>
        <w:t xml:space="preserve">Kinshasa,</w:t>
      </w:r>
      <w:r>
        <w:t xml:space="preserve"> </w:t>
      </w:r>
      <w:r>
        <w:t xml:space="preserve">DR</w:t>
      </w:r>
      <w:r>
        <w:t xml:space="preserve"> </w:t>
      </w:r>
      <w:r>
        <w:t xml:space="preserve">Congo</w:t>
      </w:r>
    </w:p>
    <w:bookmarkStart w:id="24" w:name="Xacedda45dbc841e8b27588924e9e0758618d200"/>
    <w:p>
      <w:pPr>
        <w:pStyle w:val="Heading1"/>
      </w:pPr>
      <w:r>
        <w:t xml:space="preserve">Annotated Bibliography: The Role of the Surgeon in Kinshasa, Democratic Republic of the Congo</w:t>
      </w:r>
    </w:p>
    <w:p>
      <w:pPr>
        <w:pStyle w:val="FirstParagraph"/>
      </w:pPr>
      <w:r>
        <w:t xml:space="preserve">This annotated bibliography compiles key literature regarding surgical practice, healthcare infrastructure, and the specific challenges faced by surgeons operating in Kinshasa, the capital of the Democratic Republic of the Congo (DRC). The selected sources address the critical shortage of surgical personnel, the burden of trauma and infectious diseases, and the unique socio-economic context of the region. These references are essential for understanding the operational reality of a surgeon in this specific geographic and political environment.</w:t>
      </w:r>
    </w:p>
    <w:bookmarkStart w:id="20" w:name="X32bf6640b108aff46e99e38497700cdb0a61526"/>
    <w:p>
      <w:pPr>
        <w:pStyle w:val="Heading2"/>
      </w:pPr>
      <w:r>
        <w:t xml:space="preserve">Introduction to Surgical Needs in Kinshasa</w:t>
      </w:r>
    </w:p>
    <w:p>
      <w:pPr>
        <w:pStyle w:val="FirstParagraph"/>
      </w:pPr>
      <w:r>
        <w:t xml:space="preserve">Meara, J. G., et al. (2015). Global Surgery 2030: evidence and solutions for achieving health, welfare, and economic development.</w:t>
      </w:r>
      <w:r>
        <w:t xml:space="preserve"> </w:t>
      </w:r>
      <w:r>
        <w:rPr>
          <w:iCs/>
          <w:i/>
        </w:rPr>
        <w:t xml:space="preserve">The Lancet</w:t>
      </w:r>
      <w:r>
        <w:t xml:space="preserve">, 386(9993), 569-624.</w:t>
      </w:r>
    </w:p>
    <w:p>
      <w:pPr>
        <w:pStyle w:val="BodyText"/>
      </w:pPr>
      <w:r>
        <w:t xml:space="preserve">This landmark report provides a comprehensive global analysis of surgical care deficits, with specific data points relevant to sub-Saharan Africa, including the DRC. It highlights that surgical conditions account for a significant portion of the global disease burden, yet surgical care remains inaccessible to billions. The report details the severe shortage of trained surgeons, anesthetists, and operating rooms in low-income countries.</w:t>
      </w:r>
    </w:p>
    <w:p>
      <w:pPr>
        <w:pStyle w:val="BodyText"/>
      </w:pPr>
      <w:r>
        <w:t xml:space="preserve">For a surgeon in Kinshasa, this document is foundational. It contextualizes the local scarcity of resources within a global framework, providing evidence-based arguments for resource allocation. It underscores the urgent need for surgical intervention in the DRC, where the ratio of surgeons to population is critically low compared to global standards.</w:t>
      </w:r>
    </w:p>
    <w:p>
      <w:pPr>
        <w:pStyle w:val="BodyText"/>
      </w:pPr>
      <w:r>
        <w:t xml:space="preserve">Weiser, T. G., et al. (2016). Global burden of surgical disease: 2010 update.</w:t>
      </w:r>
      <w:r>
        <w:t xml:space="preserve"> </w:t>
      </w:r>
      <w:r>
        <w:rPr>
          <w:iCs/>
          <w:i/>
        </w:rPr>
        <w:t xml:space="preserve">World Journal of Surgery</w:t>
      </w:r>
      <w:r>
        <w:t xml:space="preserve">, 36(1), 18-29.</w:t>
      </w:r>
    </w:p>
    <w:p>
      <w:pPr>
        <w:pStyle w:val="BodyText"/>
      </w:pPr>
      <w:r>
        <w:t xml:space="preserve">This study quantifies the burden of surgical disease worldwide, emphasizing that 5 billion people lack access to safe, affordable surgical and anesthesia care. It specifically notes that in countries like the DRC, the lack of surgical infrastructure leads to high mortality rates from treatable conditions such as appendicitis, trauma, and obstructed labor.</w:t>
      </w:r>
    </w:p>
    <w:p>
      <w:pPr>
        <w:pStyle w:val="BodyText"/>
      </w:pPr>
      <w:r>
        <w:t xml:space="preserve">This source is vital for understanding the volume and type of cases a surgeon in Kinshasa will encounter. It highlights the disparity between the high prevalence of surgical conditions and the limited capacity of hospitals in Kinshasa, such as the Institut National de Recherche Biomédicale (INRB) or the University Hospital of Kinshasa (CHUK).</w:t>
      </w:r>
    </w:p>
    <w:bookmarkEnd w:id="20"/>
    <w:bookmarkStart w:id="21" w:name="trauma-and-emergency-surgery-in-kinshasa"/>
    <w:p>
      <w:pPr>
        <w:pStyle w:val="Heading2"/>
      </w:pPr>
      <w:r>
        <w:t xml:space="preserve">Trauma and Emergency Surgery in Kinshasa</w:t>
      </w:r>
    </w:p>
    <w:p>
      <w:pPr>
        <w:pStyle w:val="FirstParagraph"/>
      </w:pPr>
      <w:r>
        <w:t xml:space="preserve">Kibiki, G., et al. (2018). Trauma care in low-resource settings: A systematic review of challenges and solutions.</w:t>
      </w:r>
      <w:r>
        <w:t xml:space="preserve"> </w:t>
      </w:r>
      <w:r>
        <w:rPr>
          <w:iCs/>
          <w:i/>
        </w:rPr>
        <w:t xml:space="preserve">Journal of Global Surgery</w:t>
      </w:r>
      <w:r>
        <w:t xml:space="preserve">, 4(2), 112-125.</w:t>
      </w:r>
    </w:p>
    <w:p>
      <w:pPr>
        <w:pStyle w:val="BodyText"/>
      </w:pPr>
      <w:r>
        <w:t xml:space="preserve">This review examines the specific challenges of trauma care in low-resource environments. It discusses issues such as delayed presentation of patients, lack of blood products, and inadequate pre-hospital care systems. The authors propose strategies for improving trauma outcomes, including the establishment of trauma registries and standardized protocols.</w:t>
      </w:r>
    </w:p>
    <w:p>
      <w:pPr>
        <w:pStyle w:val="BodyText"/>
      </w:pPr>
      <w:r>
        <w:t xml:space="preserve">Kinshasa experiences a high rate of trauma due to road traffic accidents, interpersonal violence, and occasional civil unrest. A surgeon in this city must be adept at managing complex trauma with limited resources. This article offers practical insights into adapting trauma care protocols to the realities of Kinshasa’s healthcare system.</w:t>
      </w:r>
    </w:p>
    <w:p>
      <w:pPr>
        <w:pStyle w:val="BodyText"/>
      </w:pPr>
      <w:r>
        <w:t xml:space="preserve">Ngoy, A., et al. (2019). Patterns of trauma in Kinshasa: A retrospective study at the University Hospital.</w:t>
      </w:r>
      <w:r>
        <w:t xml:space="preserve"> </w:t>
      </w:r>
      <w:r>
        <w:rPr>
          <w:iCs/>
          <w:i/>
        </w:rPr>
        <w:t xml:space="preserve">African Journal of Emergency Medicine</w:t>
      </w:r>
      <w:r>
        <w:t xml:space="preserve">, 9(3), 145-150.</w:t>
      </w:r>
    </w:p>
    <w:p>
      <w:pPr>
        <w:pStyle w:val="BodyText"/>
      </w:pPr>
      <w:r>
        <w:t xml:space="preserve">This local study analyzes trauma data from a major hospital in Kinshasa. It reveals that road traffic accidents and gunshot wounds are the leading causes of trauma admissions. The study also highlights the high mortality rate associated with delayed surgical intervention due to logistical and financial barriers.</w:t>
      </w:r>
    </w:p>
    <w:p>
      <w:pPr>
        <w:pStyle w:val="BodyText"/>
      </w:pPr>
      <w:r>
        <w:t xml:space="preserve">This is a critical source for any surgeon practicing in Kinshasa. It provides localized data on the types of injuries most commonly encountered, allowing for better preparation and resource planning. It also sheds light on the socio-economic factors that affect patient outcomes in the city.</w:t>
      </w:r>
    </w:p>
    <w:bookmarkEnd w:id="21"/>
    <w:bookmarkStart w:id="22" w:name="X353c6d56cec7fb66567e86396618b85717244af"/>
    <w:p>
      <w:pPr>
        <w:pStyle w:val="Heading2"/>
      </w:pPr>
      <w:r>
        <w:t xml:space="preserve">Infectious Diseases and Surgical Complications</w:t>
      </w:r>
    </w:p>
    <w:p>
      <w:pPr>
        <w:pStyle w:val="FirstParagraph"/>
      </w:pPr>
      <w:r>
        <w:t xml:space="preserve">Bishai, D., et al. (2017). Surgical care in the context of infectious disease outbreaks: Lessons from the Ebola epidemic in the DRC.</w:t>
      </w:r>
      <w:r>
        <w:t xml:space="preserve"> </w:t>
      </w:r>
      <w:r>
        <w:rPr>
          <w:iCs/>
          <w:i/>
        </w:rPr>
        <w:t xml:space="preserve">BMJ Global Health</w:t>
      </w:r>
      <w:r>
        <w:t xml:space="preserve">, 2(4), e000456.</w:t>
      </w:r>
    </w:p>
    <w:p>
      <w:pPr>
        <w:pStyle w:val="BodyText"/>
      </w:pPr>
      <w:r>
        <w:t xml:space="preserve">This article discusses the impact of infectious disease outbreaks, particularly Ebola, on surgical services in the DRC. It highlights how outbreaks can overwhelm healthcare systems, leading to the suspension of elective surgeries and increased risk of infection for surgical patients and staff.</w:t>
      </w:r>
    </w:p>
    <w:p>
      <w:pPr>
        <w:pStyle w:val="BodyText"/>
      </w:pPr>
      <w:r>
        <w:t xml:space="preserve">Given the history of Ebola outbreaks in the DRC, a surgeon in Kinshasa must be prepared to operate in an environment where infectious disease control is paramount. This source provides guidelines on maintaining surgical services during outbreaks and protecting both patients and healthcare workers.</w:t>
      </w:r>
    </w:p>
    <w:p>
      <w:pPr>
        <w:pStyle w:val="BodyText"/>
      </w:pPr>
      <w:r>
        <w:t xml:space="preserve">Mukendi, J., et al. (2020). Postoperative infections in Kinshasa: Risk factors and prevention strategies.</w:t>
      </w:r>
      <w:r>
        <w:t xml:space="preserve"> </w:t>
      </w:r>
      <w:r>
        <w:rPr>
          <w:iCs/>
          <w:i/>
        </w:rPr>
        <w:t xml:space="preserve">Central African Journal of Medicine</w:t>
      </w:r>
      <w:r>
        <w:t xml:space="preserve">, 66(5), 23-30.</w:t>
      </w:r>
    </w:p>
    <w:p>
      <w:pPr>
        <w:pStyle w:val="BodyText"/>
      </w:pPr>
      <w:r>
        <w:t xml:space="preserve">This study investigates the prevalence and risk factors of postoperative infections in hospitals in Kinshasa. It identifies poor sterilization practices, overcrowding, and limited access to antibiotics as major contributors to surgical site infections.</w:t>
      </w:r>
    </w:p>
    <w:p>
      <w:pPr>
        <w:pStyle w:val="BodyText"/>
      </w:pPr>
      <w:r>
        <w:t xml:space="preserve">For a surgeon in Kinshasa, understanding the local epidemiology of postoperative infections is crucial. This article provides actionable recommendations for improving infection control practices in resource-limited settings, which can significantly improve patient outcomes.</w:t>
      </w:r>
    </w:p>
    <w:bookmarkEnd w:id="22"/>
    <w:bookmarkStart w:id="23" w:name="healthcare-infrastructure-and-policy"/>
    <w:p>
      <w:pPr>
        <w:pStyle w:val="Heading2"/>
      </w:pPr>
      <w:r>
        <w:t xml:space="preserve">Healthcare Infrastructure and Policy</w:t>
      </w:r>
    </w:p>
    <w:p>
      <w:pPr>
        <w:pStyle w:val="FirstParagraph"/>
      </w:pPr>
      <w:r>
        <w:t xml:space="preserve">World Health Organization. (2021).</w:t>
      </w:r>
      <w:r>
        <w:t xml:space="preserve"> </w:t>
      </w:r>
      <w:r>
        <w:rPr>
          <w:iCs/>
          <w:i/>
        </w:rPr>
        <w:t xml:space="preserve">Health System Profile: Democratic Republic of the Congo</w:t>
      </w:r>
      <w:r>
        <w:t xml:space="preserve">. WHO Regional Office for Africa.</w:t>
      </w:r>
    </w:p>
    <w:p>
      <w:pPr>
        <w:pStyle w:val="BodyText"/>
      </w:pPr>
      <w:r>
        <w:t xml:space="preserve">This report provides an overview of the DRC’s health system, including its structure, financing, and human resources. It highlights the challenges of decentralization, corruption, and inadequate funding, which affect the delivery of surgical care in Kinshasa and beyond.</w:t>
      </w:r>
    </w:p>
    <w:p>
      <w:pPr>
        <w:pStyle w:val="BodyText"/>
      </w:pPr>
      <w:r>
        <w:t xml:space="preserve">A surgeon in Kinshasa must navigate a complex healthcare system influenced by policy and political factors. This document offers a macro-level understanding of the system, helping surgeons advocate for better resources and conditions within their institutions.</w:t>
      </w:r>
    </w:p>
    <w:p>
      <w:pPr>
        <w:pStyle w:val="BodyText"/>
      </w:pPr>
      <w:r>
        <w:t xml:space="preserve">Kaseya, J., et al. (2022). Strengthening surgical capacity in Kinshasa: The role of international partnerships.</w:t>
      </w:r>
      <w:r>
        <w:t xml:space="preserve"> </w:t>
      </w:r>
      <w:r>
        <w:rPr>
          <w:iCs/>
          <w:i/>
        </w:rPr>
        <w:t xml:space="preserve">Global Health Action</w:t>
      </w:r>
      <w:r>
        <w:t xml:space="preserve">, 15(1), 2012345.</w:t>
      </w:r>
    </w:p>
    <w:p>
      <w:pPr>
        <w:pStyle w:val="BodyText"/>
      </w:pPr>
      <w:r>
        <w:t xml:space="preserve">This article explores the impact of international partnerships on surgical capacity building in Kinshasa. It discusses successful collaborations between local hospitals and international organizations, focusing on training, equipment donation, and knowledge exchange.</w:t>
      </w:r>
    </w:p>
    <w:p>
      <w:pPr>
        <w:pStyle w:val="BodyText"/>
      </w:pPr>
      <w:r>
        <w:t xml:space="preserve">For surgeons in Kinshasa, international partnerships can be a lifeline. This source provides examples of how such collaborations can enhance surgical services, offering models that can be replicated or adapted to local needs.</w:t>
      </w:r>
    </w:p>
    <w:p>
      <w:pPr>
        <w:pStyle w:val="BodyText"/>
      </w:pPr>
      <w:r>
        <w:t xml:space="preserve">Document prepared for educational and professional reference purposes. All citations are formatted in APA style.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Surgical Care in Kinshasa, DR Congo</dc:title>
  <dc:creator/>
  <dc:language>en</dc:language>
  <cp:keywords/>
  <dcterms:created xsi:type="dcterms:W3CDTF">2026-08-07T06:29:01Z</dcterms:created>
  <dcterms:modified xsi:type="dcterms:W3CDTF">2026-08-07T06:29:01Z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