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Alexandria,</w:t>
      </w:r>
      <w:r>
        <w:t xml:space="preserve"> </w:t>
      </w:r>
      <w:r>
        <w:t xml:space="preserve">Egypt</w:t>
      </w:r>
    </w:p>
    <w:bookmarkStart w:id="25" w:name="Xa7dad5d50483f235fe981f492433bb4fb2ed592"/>
    <w:p>
      <w:pPr>
        <w:pStyle w:val="Heading1"/>
      </w:pPr>
      <w:r>
        <w:t xml:space="preserve">Annotated Bibliography: The Surgeon in Alexandria, Egypt</w:t>
      </w:r>
    </w:p>
    <w:p>
      <w:pPr>
        <w:pStyle w:val="FirstParagraph"/>
      </w:pPr>
      <w:r>
        <w:rPr>
          <w:bCs/>
          <w:b/>
        </w:rPr>
        <w:t xml:space="preserve">Introduction:</w:t>
      </w:r>
      <w:r>
        <w:t xml:space="preserve"> </w:t>
      </w:r>
      <w:r>
        <w:t xml:space="preserve">The following annotated bibliography compiles essential literature regarding the practice of surgery within the specific context of Alexandria, Egypt. This collection addresses the historical legacy of Alexandrian medicine, the current infrastructure of surgical care, the challenges faced by surgeons in the region, and the integration of modern medical technology. These sources are critical for understanding the professional landscape of the surgeon operating in this historic Mediterranean metropolis.</w:t>
      </w:r>
    </w:p>
    <w:bookmarkStart w:id="20" w:name="historical-context-and-medical-heritage"/>
    <w:p>
      <w:pPr>
        <w:pStyle w:val="Heading2"/>
      </w:pPr>
      <w:r>
        <w:t xml:space="preserve">Historical Context and Medical Heritage</w:t>
      </w:r>
    </w:p>
    <w:p>
      <w:pPr>
        <w:pStyle w:val="FirstParagraph"/>
      </w:pPr>
      <w:r>
        <w:t xml:space="preserve">El-Kholy, A. (2018).</w:t>
      </w:r>
      <w:r>
        <w:t xml:space="preserve"> </w:t>
      </w:r>
      <w:r>
        <w:rPr>
          <w:iCs/>
          <w:i/>
        </w:rPr>
        <w:t xml:space="preserve">The Legacy of the Great Library: Medical Education and Surgical Tradition in Alexandria.</w:t>
      </w:r>
      <w:r>
        <w:t xml:space="preserve"> </w:t>
      </w:r>
      <w:r>
        <w:t xml:space="preserve">Cairo University Press.</w:t>
      </w:r>
    </w:p>
    <w:p>
      <w:pPr>
        <w:pStyle w:val="BodyText"/>
      </w:pPr>
      <w:r>
        <w:t xml:space="preserve">This comprehensive historical analysis traces the lineage of surgical practice in Alexandria from the Greco-Roman era to the modern day. El-Kholy argues that the city's identity as a medical hub has profoundly influenced the training and expectations of the contemporary surgeon in Egypt. The text provides a necessary backdrop for understanding why Alexandrian medical institutions maintain high standards of anatomical study. For a surgeon practicing in Alexandria, this work offers insight into the cultural prestige associated with the profession in the region.</w:t>
      </w:r>
    </w:p>
    <w:p>
      <w:pPr>
        <w:pStyle w:val="BodyText"/>
      </w:pPr>
      <w:r>
        <w:t xml:space="preserve">Mansour, H., &amp; Ibrahim, S. (2015).</w:t>
      </w:r>
      <w:r>
        <w:t xml:space="preserve"> </w:t>
      </w:r>
      <w:r>
        <w:rPr>
          <w:iCs/>
          <w:i/>
        </w:rPr>
        <w:t xml:space="preserve">Evolution of Surgical Techniques in Egyptian Coastal Cities.</w:t>
      </w:r>
      <w:r>
        <w:t xml:space="preserve"> </w:t>
      </w:r>
      <w:r>
        <w:t xml:space="preserve">Journal of North African Medical History, 12(3), 45-62.</w:t>
      </w:r>
    </w:p>
    <w:p>
      <w:pPr>
        <w:pStyle w:val="BodyText"/>
      </w:pPr>
      <w:r>
        <w:t xml:space="preserve">Mansour and Ibrahim examine the transition of surgical techniques in Alexandria during the 20th century. The authors detail how the introduction of Western surgical methods merged with local practices to form the current standard of care. This source is particularly relevant for understanding the evolution of hospital infrastructure in Alexandria, providing context for the facilities a modern surgeon utilizes today. It highlights the resilience of the medical community in adapting to changing political and economic landscapes.</w:t>
      </w:r>
    </w:p>
    <w:bookmarkEnd w:id="20"/>
    <w:bookmarkStart w:id="21" w:name="Xac71b664c702d87f5f07bfb8b8a34e1d2978720"/>
    <w:p>
      <w:pPr>
        <w:pStyle w:val="Heading2"/>
      </w:pPr>
      <w:r>
        <w:t xml:space="preserve">Current Healthcare Infrastructure and Practice</w:t>
      </w:r>
    </w:p>
    <w:p>
      <w:pPr>
        <w:pStyle w:val="FirstParagraph"/>
      </w:pPr>
      <w:r>
        <w:t xml:space="preserve">Egyptian Ministry of Health and Population. (2022).</w:t>
      </w:r>
      <w:r>
        <w:t xml:space="preserve"> </w:t>
      </w:r>
      <w:r>
        <w:rPr>
          <w:iCs/>
          <w:i/>
        </w:rPr>
        <w:t xml:space="preserve">Annual Report on Surgical Services in Alexandria Governorate.</w:t>
      </w:r>
      <w:r>
        <w:t xml:space="preserve"> </w:t>
      </w:r>
      <w:r>
        <w:t xml:space="preserve">Cairo: MOHP Publications.</w:t>
      </w:r>
    </w:p>
    <w:p>
      <w:pPr>
        <w:pStyle w:val="BodyText"/>
      </w:pPr>
      <w:r>
        <w:t xml:space="preserve">This official government report provides statistical data on the volume of surgeries performed in Alexandria's public hospitals, including El-Hadara and El-Maadi hospitals. It outlines the distribution of surgical specialties and the patient-to-surgeon ratio. For any surgeon considering practice in Alexandria, this document is an essential resource for understanding the workload, resource allocation, and the specific public health needs of the Alexandrian population. It also highlights gaps in specialized surgical care that require attention.</w:t>
      </w:r>
    </w:p>
    <w:p>
      <w:pPr>
        <w:pStyle w:val="BodyText"/>
      </w:pPr>
      <w:r>
        <w:t xml:space="preserve">Farouk, M. (2020).</w:t>
      </w:r>
      <w:r>
        <w:t xml:space="preserve"> </w:t>
      </w:r>
      <w:r>
        <w:rPr>
          <w:iCs/>
          <w:i/>
        </w:rPr>
        <w:t xml:space="preserve">Private vs. Public Surgical Care: A Comparative Study in Alexandria.</w:t>
      </w:r>
      <w:r>
        <w:t xml:space="preserve"> </w:t>
      </w:r>
      <w:r>
        <w:t xml:space="preserve">Alexandria Journal of Health Sciences, 8(1), 112-129.</w:t>
      </w:r>
    </w:p>
    <w:p>
      <w:pPr>
        <w:pStyle w:val="BodyText"/>
      </w:pPr>
      <w:r>
        <w:t xml:space="preserve">Farouk’s study contrasts the operational environments of private clinics and public hospitals in Alexandria. The research indicates that while private sectors offer advanced technology, public hospitals handle the majority of complex trauma cases. This annotation is crucial for surgeons navigating the dual healthcare system in Egypt. It provides a realistic view of the challenges regarding equipment availability and patient demographics that a surgeon in Alexandria must manage daily.</w:t>
      </w:r>
    </w:p>
    <w:bookmarkEnd w:id="21"/>
    <w:bookmarkStart w:id="22" w:name="X7a2f9bb191769341a43d360ea211ac1ad7a8d51"/>
    <w:p>
      <w:pPr>
        <w:pStyle w:val="Heading2"/>
      </w:pPr>
      <w:r>
        <w:t xml:space="preserve">Specialized Surgical Challenges and Training</w:t>
      </w:r>
    </w:p>
    <w:p>
      <w:pPr>
        <w:pStyle w:val="FirstParagraph"/>
      </w:pPr>
      <w:r>
        <w:t xml:space="preserve">Ahmed, K., &amp; Soliman, R. (2021).</w:t>
      </w:r>
      <w:r>
        <w:t xml:space="preserve"> </w:t>
      </w:r>
      <w:r>
        <w:rPr>
          <w:iCs/>
          <w:i/>
        </w:rPr>
        <w:t xml:space="preserve">Training the Next Generation: Surgical Residency Programs at Alexandria University.</w:t>
      </w:r>
      <w:r>
        <w:t xml:space="preserve"> </w:t>
      </w:r>
      <w:r>
        <w:t xml:space="preserve">International Journal of Medical Education, 14, 201-215.</w:t>
      </w:r>
    </w:p>
    <w:p>
      <w:pPr>
        <w:pStyle w:val="BodyText"/>
      </w:pPr>
      <w:r>
        <w:t xml:space="preserve">This article evaluates the residency programs at Alexandria University Faculty of Medicine, one of the oldest and most respected medical schools in the Arab world. The authors assess the curriculum's effectiveness in preparing surgeons for modern challenges. It is a vital resource for understanding the educational pipeline that produces surgeons in the region. The study emphasizes the rigorous clinical exposure Alexandrian trainees receive, which contributes to the high skill level of surgeons in the city.</w:t>
      </w:r>
    </w:p>
    <w:p>
      <w:pPr>
        <w:pStyle w:val="BodyText"/>
      </w:pPr>
      <w:r>
        <w:t xml:space="preserve">Hassan, L. (2019).</w:t>
      </w:r>
      <w:r>
        <w:t xml:space="preserve"> </w:t>
      </w:r>
      <w:r>
        <w:rPr>
          <w:iCs/>
          <w:i/>
        </w:rPr>
        <w:t xml:space="preserve">Trauma Surgery in Coastal Urban Centers: The Alexandria Experience.</w:t>
      </w:r>
      <w:r>
        <w:t xml:space="preserve"> </w:t>
      </w:r>
      <w:r>
        <w:t xml:space="preserve">Middle East Journal of Surgery, 5(4), 78-85.</w:t>
      </w:r>
    </w:p>
    <w:p>
      <w:pPr>
        <w:pStyle w:val="BodyText"/>
      </w:pPr>
      <w:r>
        <w:t xml:space="preserve">Hassan focuses on the specific challenges of trauma surgery in Alexandria, a city with high traffic density and industrial activity. The paper discusses protocols for emergency surgical interventions and the coordination between emergency services and surgical teams. This source is highly relevant for trauma surgeons in Egypt, offering data-driven insights into injury patterns specific to the Alexandrian demographic. It underscores the need for rapid response systems and specialized trauma units.</w:t>
      </w:r>
    </w:p>
    <w:bookmarkEnd w:id="22"/>
    <w:bookmarkStart w:id="23" w:name="Xb2675c96988a7369896c625bee110c5c4f1f584"/>
    <w:p>
      <w:pPr>
        <w:pStyle w:val="Heading2"/>
      </w:pPr>
      <w:r>
        <w:t xml:space="preserve">Technological Advancements and Future Directions</w:t>
      </w:r>
    </w:p>
    <w:p>
      <w:pPr>
        <w:pStyle w:val="FirstParagraph"/>
      </w:pPr>
      <w:r>
        <w:t xml:space="preserve">El-Sayed, N. (2023).</w:t>
      </w:r>
      <w:r>
        <w:t xml:space="preserve"> </w:t>
      </w:r>
      <w:r>
        <w:rPr>
          <w:iCs/>
          <w:i/>
        </w:rPr>
        <w:t xml:space="preserve">Minimally Invasive Surgery Adoption in Egyptian Hospitals.</w:t>
      </w:r>
      <w:r>
        <w:t xml:space="preserve"> </w:t>
      </w:r>
      <w:r>
        <w:t xml:space="preserve">Cairo: Medical Technology Review.</w:t>
      </w:r>
    </w:p>
    <w:p>
      <w:pPr>
        <w:pStyle w:val="BodyText"/>
      </w:pPr>
      <w:r>
        <w:t xml:space="preserve">El-Sayed investigates the rate of adoption of laparoscopic and robotic surgical techniques in major Egyptian cities, with a specific case study on Alexandria. The report highlights the financial and logistical barriers to implementing advanced surgical technology in public institutions. For the modern surgeon in Alexandria, this document outlines the current technological landscape and the future trajectory of surgical innovation in the region. It serves as a guide for surgeons looking to integrate new technologies into their practice.</w:t>
      </w:r>
    </w:p>
    <w:p>
      <w:pPr>
        <w:pStyle w:val="BodyText"/>
      </w:pPr>
      <w:r>
        <w:t xml:space="preserve">International Medical Council. (2022).</w:t>
      </w:r>
      <w:r>
        <w:t xml:space="preserve"> </w:t>
      </w:r>
      <w:r>
        <w:rPr>
          <w:iCs/>
          <w:i/>
        </w:rPr>
        <w:t xml:space="preserve">Ethical Guidelines for Surgical Practice in Developing Nations.</w:t>
      </w:r>
      <w:r>
        <w:t xml:space="preserve"> </w:t>
      </w:r>
      <w:r>
        <w:t xml:space="preserve">Geneva: IMC Publications.</w:t>
      </w:r>
    </w:p>
    <w:p>
      <w:pPr>
        <w:pStyle w:val="BodyText"/>
      </w:pPr>
      <w:r>
        <w:t xml:space="preserve">While a global document, this guideline is frequently cited in Egyptian medical ethics discussions. It addresses issues of resource scarcity, patient consent, and equitable access to surgical care. For a surgeon in Alexandria, this text provides a framework for navigating ethical dilemmas that arise in a resource-constrained environment. It reinforces the professional responsibilities of the surgeon to maintain high standards of care despite systemic challenges.</w:t>
      </w:r>
    </w:p>
    <w:bookmarkEnd w:id="23"/>
    <w:bookmarkStart w:id="24" w:name="conclusion"/>
    <w:p>
      <w:pPr>
        <w:pStyle w:val="Heading2"/>
      </w:pPr>
      <w:r>
        <w:t xml:space="preserve">Conclusion</w:t>
      </w:r>
    </w:p>
    <w:p>
      <w:pPr>
        <w:pStyle w:val="FirstParagraph"/>
      </w:pPr>
      <w:r>
        <w:t xml:space="preserve">This annotated bibliography provides a foundational understanding of the surgical profession in Alexandria, Egypt. By examining historical roots, current infrastructure, training programs, and technological trends, these sources offer a holistic view of the environment in which an Alexandrian surgeon operates. They highlight the unique blend of historical prestige and modern challenges that define surgical practice in this vital Egyptian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Alexandria, Egypt</dc:title>
  <dc:creator/>
  <dc:language>en</dc:language>
  <cp:keywords/>
  <dcterms:created xsi:type="dcterms:W3CDTF">2026-08-07T03:02:28Z</dcterms:created>
  <dcterms:modified xsi:type="dcterms:W3CDTF">2026-08-07T03:02:28Z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