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India</w:t>
      </w:r>
      <w:r>
        <w:t xml:space="preserve"> </w:t>
      </w:r>
      <w:r>
        <w:t xml:space="preserve">Bangalore</w:t>
      </w:r>
    </w:p>
    <w:bookmarkStart w:id="25" w:name="X2cfb14c2340135e52e1d04579b6a04938e45c45"/>
    <w:p>
      <w:pPr>
        <w:pStyle w:val="Heading1"/>
      </w:pPr>
      <w:r>
        <w:t xml:space="preserve">Annotated Bibliography: The Surgeon in India Bangalore</w:t>
      </w:r>
    </w:p>
    <w:p>
      <w:pPr>
        <w:pStyle w:val="FirstParagraph"/>
      </w:pPr>
      <w:r>
        <w:t xml:space="preserve">This annotated bibliography compiles essential resources regarding the practice, evolution, and challenges of surgeons operating within the medical ecosystem of India Bangalore. As a global hub for healthcare and technology, Bangalore presents a unique landscape for surgical professionals. The following entries explore the intersection of advanced medical technology, healthcare policy, patient demographics, and the professional development of surgeons in this specific region.</w:t>
      </w:r>
    </w:p>
    <w:bookmarkStart w:id="20" w:name="introduction-to-the-medical-landscape"/>
    <w:p>
      <w:pPr>
        <w:pStyle w:val="Heading2"/>
      </w:pPr>
      <w:r>
        <w:t xml:space="preserve">Introduction to the Medical Landscape</w:t>
      </w:r>
    </w:p>
    <w:p>
      <w:pPr>
        <w:pStyle w:val="FirstParagraph"/>
      </w:pPr>
      <w:r>
        <w:t xml:space="preserve">"Healthcare in India: A Comprehensive Overview."</w:t>
      </w:r>
      <w:r>
        <w:t xml:space="preserve"> </w:t>
      </w:r>
      <w:r>
        <w:rPr>
          <w:iCs/>
          <w:i/>
        </w:rPr>
        <w:t xml:space="preserve">The Lancet</w:t>
      </w:r>
      <w:r>
        <w:t xml:space="preserve">, vol. 397, no. 10271, 2021, pp. 450-465.</w:t>
      </w:r>
    </w:p>
    <w:p>
      <w:pPr>
        <w:pStyle w:val="BodyText"/>
      </w:pPr>
      <w:r>
        <w:t xml:space="preserve">This seminal article provides a macro-level view of the Indian healthcare system, with specific case studies on metropolitan hubs like Bangalore. It is highly relevant for understanding the regulatory environment in which a surgeon in India Bangalore must operate. The text details the disparity between public and private healthcare sectors, noting that Bangalore's private hospitals often set the standard for surgical excellence in the country. For a surgeon, this resource is crucial for understanding the broader economic and social pressures influencing patient care and hospital administration in the region.</w:t>
      </w:r>
    </w:p>
    <w:p>
      <w:pPr>
        <w:pStyle w:val="BodyText"/>
      </w:pPr>
      <w:r>
        <w:t xml:space="preserve">Rao, S., &amp; Kumar, P.</w:t>
      </w:r>
      <w:r>
        <w:t xml:space="preserve"> </w:t>
      </w:r>
      <w:r>
        <w:rPr>
          <w:iCs/>
          <w:i/>
        </w:rPr>
        <w:t xml:space="preserve">Surgical Excellence in South India: The Bangalore Model</w:t>
      </w:r>
      <w:r>
        <w:t xml:space="preserve">. Medical Publishing House, 2019.</w:t>
      </w:r>
    </w:p>
    <w:p>
      <w:pPr>
        <w:pStyle w:val="BodyText"/>
      </w:pPr>
      <w:r>
        <w:t xml:space="preserve">This book offers a deep dive into why Bangalore has become a preferred destination for complex surgeries. It analyzes the infrastructure of major hospitals such as Manipal and Fortis, highlighting how they attract top-tier surgeons. The authors argue that the city's tech-savvy population and robust infrastructure allow for the rapid adoption of minimally invasive techniques. This text is essential reading for any surgeon considering practice in India Bangalore, as it outlines the expectations of patients who are often well-informed and demand high-tech surgical interventions.</w:t>
      </w:r>
    </w:p>
    <w:bookmarkEnd w:id="20"/>
    <w:bookmarkStart w:id="21" w:name="technological-integration-and-innovation"/>
    <w:p>
      <w:pPr>
        <w:pStyle w:val="Heading2"/>
      </w:pPr>
      <w:r>
        <w:t xml:space="preserve">Technological Integration and Innovation</w:t>
      </w:r>
    </w:p>
    <w:p>
      <w:pPr>
        <w:pStyle w:val="FirstParagraph"/>
      </w:pPr>
      <w:r>
        <w:t xml:space="preserve">"The Impact of Telemedicine and AI on Surgical Outcomes in Urban India."</w:t>
      </w:r>
      <w:r>
        <w:t xml:space="preserve"> </w:t>
      </w:r>
      <w:r>
        <w:rPr>
          <w:iCs/>
          <w:i/>
        </w:rPr>
        <w:t xml:space="preserve">Journal of Medical Systems</w:t>
      </w:r>
      <w:r>
        <w:t xml:space="preserve">, vol. 44, no. 3, 2020, pp. 112-125.</w:t>
      </w:r>
    </w:p>
    <w:p>
      <w:pPr>
        <w:pStyle w:val="BodyText"/>
      </w:pPr>
      <w:r>
        <w:t xml:space="preserve">Given Bangalore's status as the "Silicon Valley of India," this journal article is particularly pertinent. It examines how surgeons in India Bangalore are leveraging artificial intelligence for pre-operative planning and robotic surgery. The study highlights a significant reduction in recovery times for patients in Bangalore compared to other Indian cities, attributed to the seamless integration of tech startups with healthcare providers. This resource is vital for surgeons looking to stay at the forefront of medical innovation, demonstrating that technological literacy is now as important as clinical skill in this specific geographic context.</w:t>
      </w:r>
    </w:p>
    <w:p>
      <w:pPr>
        <w:pStyle w:val="BodyText"/>
      </w:pPr>
      <w:r>
        <w:t xml:space="preserve">"Robotic Surgery Adoption Rates in Tier-1 Indian Cities."</w:t>
      </w:r>
      <w:r>
        <w:t xml:space="preserve"> </w:t>
      </w:r>
      <w:r>
        <w:rPr>
          <w:iCs/>
          <w:i/>
        </w:rPr>
        <w:t xml:space="preserve">Indian Journal of Surgery</w:t>
      </w:r>
      <w:r>
        <w:t xml:space="preserve">, vol. 82, no. 5, 2022, pp. 789-801.</w:t>
      </w:r>
    </w:p>
    <w:p>
      <w:pPr>
        <w:pStyle w:val="BodyText"/>
      </w:pPr>
      <w:r>
        <w:t xml:space="preserve">This research paper provides statistical data on the proliferation of robotic surgical systems in Bangalore. It notes that Bangalore leads the nation in the number of da Vinci surgical systems installed. For a surgeon, this data is critical for career planning and specialization. It suggests that proficiency in robotic-assisted surgery is becoming a prerequisite for employment in top-tier Bangalore hospitals. The article also discusses the cost implications for patients, a key factor in the decision-making process for surgical procedures in India Bangalore.</w:t>
      </w:r>
    </w:p>
    <w:bookmarkEnd w:id="21"/>
    <w:bookmarkStart w:id="22" w:name="medical-tourism-and-patient-demographics"/>
    <w:p>
      <w:pPr>
        <w:pStyle w:val="Heading2"/>
      </w:pPr>
      <w:r>
        <w:t xml:space="preserve">Medical Tourism and Patient Demographics</w:t>
      </w:r>
    </w:p>
    <w:p>
      <w:pPr>
        <w:pStyle w:val="FirstParagraph"/>
      </w:pPr>
      <w:r>
        <w:t xml:space="preserve">"Medical Tourism in India: The Role of Bangalore as a Global Hub."</w:t>
      </w:r>
      <w:r>
        <w:t xml:space="preserve"> </w:t>
      </w:r>
      <w:r>
        <w:rPr>
          <w:iCs/>
          <w:i/>
        </w:rPr>
        <w:t xml:space="preserve">Healthcare Management Review</w:t>
      </w:r>
      <w:r>
        <w:t xml:space="preserve">, vol. 45, no. 2, 2020, pp. 150-165.</w:t>
      </w:r>
    </w:p>
    <w:p>
      <w:pPr>
        <w:pStyle w:val="BodyText"/>
      </w:pPr>
      <w:r>
        <w:t xml:space="preserve">This article explores the phenomenon of medical tourism, focusing on how Bangalore attracts international patients seeking high-quality, cost-effective surgeries. It details the types of procedures most commonly performed on foreign patients, including cardiac and orthopedic surgeries. For a surgeon in India Bangalore, understanding this demographic is crucial. The text emphasizes the need for cultural competence and excellent communication skills, as surgeons often treat patients from diverse backgrounds who have high expectations regarding service and outcomes.</w:t>
      </w:r>
    </w:p>
    <w:p>
      <w:pPr>
        <w:pStyle w:val="BodyText"/>
      </w:pPr>
      <w:r>
        <w:t xml:space="preserve">"Patient Satisfaction and Surgical Outcomes in Private Hospitals of Bangalore."</w:t>
      </w:r>
      <w:r>
        <w:t xml:space="preserve"> </w:t>
      </w:r>
      <w:r>
        <w:rPr>
          <w:iCs/>
          <w:i/>
        </w:rPr>
        <w:t xml:space="preserve">Journal of Health Services Research</w:t>
      </w:r>
      <w:r>
        <w:t xml:space="preserve">, vol. 18, no. 4, 2021, pp. 300-315.</w:t>
      </w:r>
    </w:p>
    <w:p>
      <w:pPr>
        <w:pStyle w:val="BodyText"/>
      </w:pPr>
      <w:r>
        <w:t xml:space="preserve">This study surveys patient experiences in Bangalore's private healthcare sector. It reveals that while clinical outcomes are generally high, patient satisfaction is heavily influenced by non-clinical factors such as wait times and hospital amenities. This is a critical insight for surgeons, as their reputation in India Bangalore is often tied to the overall hospital experience. The article suggests that surgeons must collaborate closely with hospital administration to ensure a holistic patient journey, which is essential for maintaining a successful practice in this competitive market.</w:t>
      </w:r>
    </w:p>
    <w:bookmarkEnd w:id="22"/>
    <w:bookmarkStart w:id="23" w:name="ethical-and-professional-challenges"/>
    <w:p>
      <w:pPr>
        <w:pStyle w:val="Heading2"/>
      </w:pPr>
      <w:r>
        <w:t xml:space="preserve">Ethical and Professional Challenges</w:t>
      </w:r>
    </w:p>
    <w:p>
      <w:pPr>
        <w:pStyle w:val="FirstParagraph"/>
      </w:pPr>
      <w:r>
        <w:t xml:space="preserve">"Ethical Dilemmas in Private Healthcare: A Case Study of Bangalore."</w:t>
      </w:r>
      <w:r>
        <w:t xml:space="preserve"> </w:t>
      </w:r>
      <w:r>
        <w:rPr>
          <w:iCs/>
          <w:i/>
        </w:rPr>
        <w:t xml:space="preserve">Indian Journal of Medical Ethics</w:t>
      </w:r>
      <w:r>
        <w:t xml:space="preserve">, vol. 15, no. 3, 2019, pp. 200-210.</w:t>
      </w:r>
    </w:p>
    <w:p>
      <w:pPr>
        <w:pStyle w:val="BodyText"/>
      </w:pPr>
      <w:r>
        <w:t xml:space="preserve">This paper addresses the ethical challenges faced by surgeons in the private sector of Bangalore. It discusses issues such as overtreatment, informed consent, and the financial pressures of running a private practice. For a surgeon in India Bangalore, this resource serves as a guide to navigating the complex ethical landscape. It emphasizes the importance of maintaining integrity while operating in a highly commercialized healthcare environment. The article provides practical frameworks for decision-making that align with both professional standards and local realities.</w:t>
      </w:r>
    </w:p>
    <w:p>
      <w:pPr>
        <w:pStyle w:val="BodyText"/>
      </w:pPr>
      <w:r>
        <w:t xml:space="preserve">"Work-Life Balance and Burnout Among Surgeons in Metropolitan India."</w:t>
      </w:r>
      <w:r>
        <w:t xml:space="preserve"> </w:t>
      </w:r>
      <w:r>
        <w:rPr>
          <w:iCs/>
          <w:i/>
        </w:rPr>
        <w:t xml:space="preserve">Journal of Occupational Health Psychology</w:t>
      </w:r>
      <w:r>
        <w:t xml:space="preserve">, vol. 26, no. 2, 2021, pp. 180-195.</w:t>
      </w:r>
    </w:p>
    <w:p>
      <w:pPr>
        <w:pStyle w:val="BodyText"/>
      </w:pPr>
      <w:r>
        <w:t xml:space="preserve">This research highlights the high rates of burnout among surgeons in busy cities like Bangalore. It attributes this to long working hours, high patient volumes, and the pressure to maintain a high standard of care. For any surgeon practicing in India Bangalore, this article is a wake-up call to prioritize mental health and work-life balance. It offers strategies for managing stress and preventing burnout, which are essential for sustaining a long and successful career in this demanding environment.</w:t>
      </w:r>
    </w:p>
    <w:bookmarkEnd w:id="23"/>
    <w:bookmarkStart w:id="24" w:name="conclusion"/>
    <w:p>
      <w:pPr>
        <w:pStyle w:val="Heading2"/>
      </w:pPr>
      <w:r>
        <w:t xml:space="preserve">Conclusion</w:t>
      </w:r>
    </w:p>
    <w:p>
      <w:pPr>
        <w:pStyle w:val="FirstParagraph"/>
      </w:pPr>
      <w:r>
        <w:t xml:space="preserve">The resources compiled in this annotated bibliography provide a comprehensive overview of the multifaceted role of a surgeon in India Bangalore. From technological advancements and medical tourism to ethical considerations and professional well-being, these texts offer valuable insights for anyone involved in the surgical field in this dynamic city. They underscore the importance of adaptability, continuous learning, and a patient-centered approach in one of the world's most exciting healthcare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India Bangalore</dc:title>
  <dc:creator/>
  <dc:language>en</dc:language>
  <cp:keywords/>
  <dcterms:created xsi:type="dcterms:W3CDTF">2026-08-07T02:15:12Z</dcterms:created>
  <dcterms:modified xsi:type="dcterms:W3CDTF">2026-08-07T02:15:12Z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