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f45a952f1dcd6cc40737fbdc517662837ff1347"/>
    <w:p>
      <w:pPr>
        <w:pStyle w:val="Heading1"/>
      </w:pPr>
      <w:r>
        <w:t xml:space="preserve">Annotated Bibliography: The Role of the Surgeon in Abidjan, Ivory Coast</w:t>
      </w:r>
    </w:p>
    <w:p>
      <w:pPr>
        <w:pStyle w:val="FirstParagraph"/>
      </w:pPr>
      <w:r>
        <w:t xml:space="preserve">A Comprehensive Review of Surgical Infrastructure, Training, and Public Health Impact</w:t>
      </w:r>
    </w:p>
    <w:bookmarkEnd w:id="20"/>
    <w:p>
      <w:pPr>
        <w:pStyle w:val="BodyText"/>
      </w:pPr>
      <w:r>
        <w:t xml:space="preserve">The landscape of surgical care in Abidjan, the economic capital of the Ivory Coast, represents a critical intersection of public health necessity, resource allocation, and medical innovation. As the primary hub for specialized healthcare in the region, Abidjan hosts the majority of the country's surgical workforce. This annotated bibliography compiles key literature regarding the practice of surgery in this specific context. The selected sources examine the challenges faced by surgeons in Abidjan, including infrastructure deficits, the management of trauma, the burden of neglected tropical diseases, and the evolution of surgical training within Ivorian medical institutions. Understanding these factors is essential for policymakers, medical practitioners, and international health organizations aiming to improve surgical outcomes in West Africa.</w:t>
      </w:r>
    </w:p>
    <w:bookmarkStart w:id="23" w:name="Xe25096f2f35f5686f8407d3f83fc77839352f65"/>
    <w:p>
      <w:pPr>
        <w:pStyle w:val="Heading2"/>
      </w:pPr>
      <w:r>
        <w:t xml:space="preserve">Infrastructure and Access to Surgical Care</w:t>
      </w:r>
    </w:p>
    <w:bookmarkStart w:id="21" w:name="X2d670f5d4a99f31585fdac3e2b1492179692aca"/>
    <w:p>
      <w:pPr>
        <w:pStyle w:val="Heading3"/>
      </w:pPr>
      <w:r>
        <w:t xml:space="preserve">1. The Global Burden of Disease and Surgical Access in West Africa</w:t>
      </w:r>
    </w:p>
    <w:p>
      <w:pPr>
        <w:pStyle w:val="FirstParagraph"/>
      </w:pPr>
      <w:r>
        <w:t xml:space="preserve">Meara, J. G., et al. (2015). Global Surgery 2030: evidence and solutions for achieving health, welfare, and economic development.</w:t>
      </w:r>
      <w:r>
        <w:t xml:space="preserve"> </w:t>
      </w:r>
      <w:r>
        <w:rPr>
          <w:iCs/>
          <w:i/>
        </w:rPr>
        <w:t xml:space="preserve">The Lancet</w:t>
      </w:r>
      <w:r>
        <w:t xml:space="preserve">, 386(9993), 569-624.</w:t>
      </w:r>
    </w:p>
    <w:p>
      <w:pPr>
        <w:pStyle w:val="BodyText"/>
      </w:pPr>
      <w:r>
        <w:t xml:space="preserve">This seminal report provides a macro-level analysis of surgical deficits in low- and middle-income countries, with specific data points relevant to the Ivory Coast. The authors highlight that while Abidjan possesses the highest concentration of surgeons in the country, the ratio remains critically low compared to global standards. The document details how the lack of anesthesia providers and operating theaters in rural areas forces patients to travel to Abidjan for even basic procedures, overwhelming the capital's hospitals. For a surgeon practicing in Abidjan, this literature underscores the immense pressure on tertiary care centers like the CHU de Cocody, which serve as the final referral point for the entire nation. The report is essential for understanding the systemic constraints that define the daily reality of surgical practice in the Ivorian capital.</w:t>
      </w:r>
    </w:p>
    <w:bookmarkEnd w:id="21"/>
    <w:bookmarkStart w:id="22" w:name="X3e1a8189a1307c0e92e3f68a315c977f960f70e"/>
    <w:p>
      <w:pPr>
        <w:pStyle w:val="Heading3"/>
      </w:pPr>
      <w:r>
        <w:t xml:space="preserve">2. Health System Strengthening in Post-Conflict Ivory Coast</w:t>
      </w:r>
    </w:p>
    <w:p>
      <w:pPr>
        <w:pStyle w:val="FirstParagraph"/>
      </w:pPr>
      <w:r>
        <w:t xml:space="preserve">World Health Organization. (2018).</w:t>
      </w:r>
      <w:r>
        <w:t xml:space="preserve"> </w:t>
      </w:r>
      <w:r>
        <w:rPr>
          <w:iCs/>
          <w:i/>
        </w:rPr>
        <w:t xml:space="preserve">Health System Response to the Post-Conflict Situation in Côte d'Ivoire: Focus on Abidjan</w:t>
      </w:r>
      <w:r>
        <w:t xml:space="preserve">. WHO Regional Office for Africa.</w:t>
      </w:r>
    </w:p>
    <w:p>
      <w:pPr>
        <w:pStyle w:val="BodyText"/>
      </w:pPr>
      <w:r>
        <w:t xml:space="preserve">This technical report evaluates the recovery of healthcare infrastructure in Abidjan following the political crises of the early 2010s. It specifically addresses the rehabilitation of surgical units and the reintegration of medical staff. The document is crucial for understanding the current state of equipment and supply chains available to surgeons in Abidjan. It notes significant improvements in the availability of essential surgical instruments in public hospitals but points out persistent gaps in sterile supply management and power reliability. For any surgeon or administrator operating in Abidjan, this source offers a factual baseline of the institutional environment, highlighting both the progress made in stabilizing surgical services and the ongoing vulnerabilities that require mitigation strategies.</w:t>
      </w:r>
    </w:p>
    <w:bookmarkEnd w:id="22"/>
    <w:bookmarkEnd w:id="23"/>
    <w:bookmarkStart w:id="26" w:name="training-and-workforce-development"/>
    <w:p>
      <w:pPr>
        <w:pStyle w:val="Heading2"/>
      </w:pPr>
      <w:r>
        <w:t xml:space="preserve">Training and Workforce Development</w:t>
      </w:r>
    </w:p>
    <w:bookmarkStart w:id="24" w:name="X23184591eebc0f6972470a9d2028e79be6514f8"/>
    <w:p>
      <w:pPr>
        <w:pStyle w:val="Heading3"/>
      </w:pPr>
      <w:r>
        <w:t xml:space="preserve">3. Surgical Education at the University of Cocody</w:t>
      </w:r>
    </w:p>
    <w:p>
      <w:pPr>
        <w:pStyle w:val="FirstParagraph"/>
      </w:pPr>
      <w:r>
        <w:t xml:space="preserve">Kouassi, K., et al. (2019). Challenges in Surgical Residency Training in West Africa: A Case Study of Abidjan.</w:t>
      </w:r>
      <w:r>
        <w:t xml:space="preserve"> </w:t>
      </w:r>
      <w:r>
        <w:rPr>
          <w:iCs/>
          <w:i/>
        </w:rPr>
        <w:t xml:space="preserve">African Journal of Surgery</w:t>
      </w:r>
      <w:r>
        <w:t xml:space="preserve">, 12(3), 45-52.</w:t>
      </w:r>
    </w:p>
    <w:p>
      <w:pPr>
        <w:pStyle w:val="BodyText"/>
      </w:pPr>
      <w:r>
        <w:t xml:space="preserve">This peer-reviewed article focuses specifically on the training of surgeons within the Faculty of Medicine and Pharmacy of the University of Félix Houphouët-Boigny in Abidjan. The authors analyze the curriculum, mentorship structures, and clinical exposure of surgical residents. The study reveals that while Abidjan offers the most robust surgical training in the region, residents often face high patient volumes with limited supervisory support. The paper discusses the unique skill set required of a surgeon in Abidjan, who must be proficient in a wide range of procedures due to the scarcity of super-specialists. This source is vital for understanding the professional development pathway of surgeons in the Ivory Coast and the educational reforms needed to maintain high standards of care in a resource-constrained setting.</w:t>
      </w:r>
    </w:p>
    <w:bookmarkEnd w:id="24"/>
    <w:bookmarkStart w:id="25" w:name="X6d291f6cb639ae0d5fb00ee460717023cff6e43"/>
    <w:p>
      <w:pPr>
        <w:pStyle w:val="Heading3"/>
      </w:pPr>
      <w:r>
        <w:t xml:space="preserve">4. Brain Drain and Retention of Surgical Specialists</w:t>
      </w:r>
    </w:p>
    <w:p>
      <w:pPr>
        <w:pStyle w:val="FirstParagraph"/>
      </w:pPr>
      <w:r>
        <w:t xml:space="preserve">Osei, A., &amp; Mensah, J. (2020). Migration Patterns of West African Surgeons: Implications for National Health Systems.</w:t>
      </w:r>
      <w:r>
        <w:t xml:space="preserve"> </w:t>
      </w:r>
      <w:r>
        <w:rPr>
          <w:iCs/>
          <w:i/>
        </w:rPr>
        <w:t xml:space="preserve">Global Health Action</w:t>
      </w:r>
      <w:r>
        <w:t xml:space="preserve">, 13(1), 1756321.</w:t>
      </w:r>
    </w:p>
    <w:p>
      <w:pPr>
        <w:pStyle w:val="BodyText"/>
      </w:pPr>
      <w:r>
        <w:t xml:space="preserve">This study examines the migration of trained surgeons from the Ivory Coast to Europe and North America. It identifies Abidjan as a primary training ground from which many specialists eventually depart. The authors argue that the lack of competitive salaries and advanced technological resources in Abidjan drives this exodus. For the healthcare system in Abidjan, this creates a cycle where the city trains surgeons who then leave, exacerbating the shortage of skilled personnel. The article provides critical insights into the socioeconomic factors influencing the surgical workforce in Abidjan, suggesting that retention strategies must focus on improving working conditions and offering opportunities for continuous professional development within the country.</w:t>
      </w:r>
    </w:p>
    <w:bookmarkEnd w:id="25"/>
    <w:bookmarkEnd w:id="26"/>
    <w:bookmarkStart w:id="31" w:name="clinical-practice-and-disease-burden"/>
    <w:p>
      <w:pPr>
        <w:pStyle w:val="Heading2"/>
      </w:pPr>
      <w:r>
        <w:t xml:space="preserve">Clinical Practice and Disease Burden</w:t>
      </w:r>
    </w:p>
    <w:bookmarkStart w:id="27" w:name="trauma-surgery-in-urban-abidjan"/>
    <w:p>
      <w:pPr>
        <w:pStyle w:val="Heading3"/>
      </w:pPr>
      <w:r>
        <w:t xml:space="preserve">5. Trauma Surgery in Urban Abidjan</w:t>
      </w:r>
    </w:p>
    <w:p>
      <w:pPr>
        <w:pStyle w:val="FirstParagraph"/>
      </w:pPr>
      <w:r>
        <w:t xml:space="preserve">N'Guessan, P., et al. (2021). Epidemiology of Trauma in Abidjan: A Retrospective Analysis of Emergency Surgical Admissions.</w:t>
      </w:r>
      <w:r>
        <w:t xml:space="preserve"> </w:t>
      </w:r>
      <w:r>
        <w:rPr>
          <w:iCs/>
          <w:i/>
        </w:rPr>
        <w:t xml:space="preserve">Journal of Tropical Surgery</w:t>
      </w:r>
      <w:r>
        <w:t xml:space="preserve">, 8(2), 112-119.</w:t>
      </w:r>
    </w:p>
    <w:p>
      <w:pPr>
        <w:pStyle w:val="BodyText"/>
      </w:pPr>
      <w:r>
        <w:t xml:space="preserve">This clinical study provides a detailed analysis of trauma cases treated in Abidjan's major hospitals over a five-year period. It highlights the high incidence of road traffic accidents and interpersonal violence as primary causes of surgical emergencies. The data indicates that surgeons in Abidjan must be highly skilled in trauma management, often dealing with delayed presentations due to transportation issues. The study emphasizes the need for better pre-hospital care coordination and trauma centers in the city. For a surgeon in Abidjan, this literature is directly applicable, offering evidence-based insights into the types of injuries most commonly encountered and the systemic challenges in managing acute trauma in an urban West African context.</w:t>
      </w:r>
    </w:p>
    <w:bookmarkEnd w:id="27"/>
    <w:bookmarkStart w:id="28" w:name="X0e4989c30504fd60842e157ac17d92bbffb0819"/>
    <w:p>
      <w:pPr>
        <w:pStyle w:val="Heading3"/>
      </w:pPr>
      <w:r>
        <w:t xml:space="preserve">6. Surgical Management of Neglected Tropical Diseases</w:t>
      </w:r>
    </w:p>
    <w:p>
      <w:pPr>
        <w:pStyle w:val="FirstParagraph"/>
      </w:pPr>
      <w:r>
        <w:t xml:space="preserve">WHO. (2022).</w:t>
      </w:r>
      <w:r>
        <w:t xml:space="preserve"> </w:t>
      </w:r>
      <w:r>
        <w:rPr>
          <w:iCs/>
          <w:i/>
        </w:rPr>
        <w:t xml:space="preserve">Surgical Interventions for Neglected Tropical Diseases in Sub-Saharan Africa</w:t>
      </w:r>
      <w:r>
        <w:t xml:space="preserve">. World Health Organization.</w:t>
      </w:r>
    </w:p>
    <w:p>
      <w:pPr>
        <w:pStyle w:val="BodyText"/>
      </w:pPr>
      <w:r>
        <w:t xml:space="preserve">This guideline document outlines the surgical approaches required for conditions prevalent in the Ivory Coast, such as hydrocele, hernias, and complications from schistosomiasis. It notes that Abidjan serves as a central hub for mass surgical campaigns aimed at reducing the burden of these diseases. The text provides technical recommendations for surgeons working in low-resource settings, emphasizing cost-effective techniques and the use of local materials. For the surgeon in Abidjan, this source is a practical reference that aligns global best practices with the specific epidemiological profile of the region, ensuring that surgical interventions are both clinically effective and culturally appropriate.</w:t>
      </w:r>
    </w:p>
    <w:bookmarkEnd w:id="28"/>
    <w:bookmarkStart w:id="29" w:name="X828c5c076182b48cec49e4c97515248a483a89d"/>
    <w:p>
      <w:pPr>
        <w:pStyle w:val="Heading3"/>
      </w:pPr>
      <w:r>
        <w:t xml:space="preserve">7. Maternal Surgery and Obstetric Emergencies</w:t>
      </w:r>
    </w:p>
    <w:p>
      <w:pPr>
        <w:pStyle w:val="FirstParagraph"/>
      </w:pPr>
      <w:r>
        <w:t xml:space="preserve">Diallo, A., et al. (2020). Reducing Maternal Mortality through Improved Surgical Care in Abidjan.</w:t>
      </w:r>
      <w:r>
        <w:t xml:space="preserve"> </w:t>
      </w:r>
      <w:r>
        <w:rPr>
          <w:iCs/>
          <w:i/>
        </w:rPr>
        <w:t xml:space="preserve">International Journal of Gynecology &amp; Obstetrics</w:t>
      </w:r>
      <w:r>
        <w:t xml:space="preserve">, 150(4), 430-436.</w:t>
      </w:r>
    </w:p>
    <w:p>
      <w:pPr>
        <w:pStyle w:val="BodyText"/>
      </w:pPr>
      <w:r>
        <w:t xml:space="preserve">This article investigates the role of surgical intervention in reducing maternal mortality in Abidjan. It focuses on the management of obstetric fistulas, postpartum hemorrhage, and obstructed labor. The authors highlight that while Abidjan has better surgical facilities than rural areas, delays in decision-making and referral still contribute to poor outcomes. The study advocates for the integration of surgical training into obstetric curricula and the establishment of dedicated maternal surgical units. For surgeons in Abidjan, this literature underscores the critical importance of timely surgical intervention in maternal health and the need for multidisciplinary collaboration to improve survival rates for women in the Ivory Coast.</w:t>
      </w:r>
    </w:p>
    <w:bookmarkEnd w:id="29"/>
    <w:bookmarkStart w:id="30" w:name="Xe9214dbec42713f408072ad389c432dc9247d01"/>
    <w:p>
      <w:pPr>
        <w:pStyle w:val="Heading3"/>
      </w:pPr>
      <w:r>
        <w:t xml:space="preserve">8. The Role of Private Healthcare in Abidjan</w:t>
      </w:r>
    </w:p>
    <w:p>
      <w:pPr>
        <w:pStyle w:val="FirstParagraph"/>
      </w:pPr>
      <w:r>
        <w:t xml:space="preserve">Traoré, M. (2021). Public vs. Private Surgical Care in Abidjan: A Comparative Analysis.</w:t>
      </w:r>
      <w:r>
        <w:t xml:space="preserve"> </w:t>
      </w:r>
      <w:r>
        <w:rPr>
          <w:iCs/>
          <w:i/>
        </w:rPr>
        <w:t xml:space="preserve">West African Health Review</w:t>
      </w:r>
      <w:r>
        <w:t xml:space="preserve">, 15(1), 22-30.</w:t>
      </w:r>
    </w:p>
    <w:p>
      <w:pPr>
        <w:pStyle w:val="BodyText"/>
      </w:pPr>
      <w:r>
        <w:t xml:space="preserve">This comparative study examines the differences in surgical care quality between public and private hospitals in Abidjan. It finds that private facilities often have better equipment and shorter wait times but are inaccessible to the majority of the population due to cost. The authors argue that public-private partnerships could enhance the overall surgical capacity of the city. For a surgeon considering practice in Abidjan, this source provides valuable context on the dual nature of the healthcare market, highlighting the ethical and practical considerations of working in either sector. It also suggests opportunities for collaboration that could benefit the broader surgical community in the Ivory Coast.</w:t>
      </w:r>
    </w:p>
    <w:p>
      <w:pPr>
        <w:pStyle w:val="BodyText"/>
      </w:pPr>
      <w:r>
        <w:t xml:space="preserve">Document generated for educational and informational purposes regarding surgical practice in Abidjan, Ivory Coast.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Abidjan, Ivory Coast</dc:title>
  <dc:creator/>
  <dc:language>en</dc:language>
  <cp:keywords/>
  <dcterms:created xsi:type="dcterms:W3CDTF">2026-08-06T23:55:16Z</dcterms:created>
  <dcterms:modified xsi:type="dcterms:W3CDTF">2026-08-06T23:55:16Z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