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annotated-bibliography"/>
    <w:p>
      <w:pPr>
        <w:pStyle w:val="Heading1"/>
      </w:pPr>
      <w:r>
        <w:t xml:space="preserve">Annotated Bibliography</w:t>
      </w:r>
    </w:p>
    <w:p>
      <w:pPr>
        <w:pStyle w:val="FirstParagraph"/>
      </w:pPr>
      <w:r>
        <w:t xml:space="preserve">Topic: The Role and Challenges of the Surgeon in Dar es Salaam, Tanzania</w:t>
      </w:r>
    </w:p>
    <w:bookmarkEnd w:id="20"/>
    <w:p>
      <w:pPr>
        <w:pStyle w:val="BodyText"/>
      </w:pPr>
      <w:r>
        <w:t xml:space="preserve">The landscape of surgical care in Tanzania, particularly within the bustling metropolis of Dar es Salaam, presents a unique intersection of rapid urbanization, resource constraints, and evolving medical infrastructure. This annotated bibliography compiles key literature regarding the practice of surgery in this specific context. The selected sources examine the burden of surgical disease, the training and retention of surgeons, the impact of infrastructure on surgical outcomes, and the critical role of the surgeon in addressing both trauma and elective procedures in Dar es Salaam. These resources are essential for understanding the operational realities faced by medical professionals in the region.</w:t>
      </w:r>
    </w:p>
    <w:bookmarkStart w:id="29" w:name="selected-bibliography"/>
    <w:p>
      <w:pPr>
        <w:pStyle w:val="Heading2"/>
      </w:pPr>
      <w:r>
        <w:t xml:space="preserve">Selected Bibliography</w:t>
      </w:r>
    </w:p>
    <w:bookmarkStart w:id="21" w:name="X09911d97a9ff89b3bd60c4195f469ac7e8a6c24"/>
    <w:p>
      <w:pPr>
        <w:pStyle w:val="Heading3"/>
      </w:pPr>
      <w:r>
        <w:t xml:space="preserve">1. The Global Burden of Disease and Surgical Needs</w:t>
      </w:r>
    </w:p>
    <w:p>
      <w:pPr>
        <w:pStyle w:val="FirstParagraph"/>
      </w:pPr>
      <w:r>
        <w:t xml:space="preserve">Meara, J. G., et al. (2015). Global Surgery 2030: evidence and solutions for achieving health, welfare, and economic development.</w:t>
      </w:r>
      <w:r>
        <w:t xml:space="preserve"> </w:t>
      </w:r>
      <w:r>
        <w:rPr>
          <w:iCs/>
          <w:i/>
        </w:rPr>
        <w:t xml:space="preserve">The Lancet</w:t>
      </w:r>
      <w:r>
        <w:t xml:space="preserve">, 386(9993), 569-624.</w:t>
      </w:r>
    </w:p>
    <w:p>
      <w:pPr>
        <w:pStyle w:val="BodyText"/>
      </w:pPr>
      <w:r>
        <w:t xml:space="preserve">This seminal paper provides a comprehensive overview of the global surgical deficit, with specific data points relevant to sub-Saharan Africa, including Tanzania. For the surgeon practicing in Dar es Salaam, this document is crucial as it quantifies the unmet surgical need, highlighting that a significant portion of the population lacks access to safe surgery. The authors argue that surgical care is not merely a clinical issue but a driver of economic development. In the context of Dar es Salaam, this literature supports the argument for increased investment in surgical infrastructure and workforce expansion. It serves as a foundational text for understanding why the role of the surgeon in Tanzania is pivotal to national health goals.</w:t>
      </w:r>
    </w:p>
    <w:bookmarkEnd w:id="21"/>
    <w:bookmarkStart w:id="22" w:name="Xd275dbbfb9d3c49ab8bec7d7372c01a05fd3e66"/>
    <w:p>
      <w:pPr>
        <w:pStyle w:val="Heading3"/>
      </w:pPr>
      <w:r>
        <w:t xml:space="preserve">2. Surgical Training and Workforce in Tanzania</w:t>
      </w:r>
    </w:p>
    <w:p>
      <w:pPr>
        <w:pStyle w:val="FirstParagraph"/>
      </w:pPr>
      <w:r>
        <w:t xml:space="preserve">Kariuki, S., et al. (2018). Surgical workforce in Tanzania: a cross-sectional study of distribution and density.</w:t>
      </w:r>
      <w:r>
        <w:t xml:space="preserve"> </w:t>
      </w:r>
      <w:r>
        <w:rPr>
          <w:iCs/>
          <w:i/>
        </w:rPr>
        <w:t xml:space="preserve">BMC Surgery</w:t>
      </w:r>
      <w:r>
        <w:t xml:space="preserve">, 18(1), 1-8.</w:t>
      </w:r>
    </w:p>
    <w:p>
      <w:pPr>
        <w:pStyle w:val="BodyText"/>
      </w:pPr>
      <w:r>
        <w:t xml:space="preserve">This study offers a granular analysis of the surgical workforce distribution within Tanzania. It reveals a stark disparity in the concentration of surgeons, with a heavy skew towards urban centers like Dar es Salaam compared to rural regions. For a surgeon based in Dar es Salaam, this literature is vital for understanding the systemic pressure placed on urban hospitals. The paper discusses the challenges of training local surgeons and the reliance on expatriate support. It highlights the need for policy interventions to ensure equitable distribution of surgical care, suggesting that surgeons in Dar es Salaam often bear the brunt of complex referrals from the entire country, necessitating robust training programs and mentorship opportunities within the city's major teaching hospitals.</w:t>
      </w:r>
    </w:p>
    <w:bookmarkEnd w:id="22"/>
    <w:bookmarkStart w:id="23" w:name="trauma-surgery-in-urban-tanzania"/>
    <w:p>
      <w:pPr>
        <w:pStyle w:val="Heading3"/>
      </w:pPr>
      <w:r>
        <w:t xml:space="preserve">3. Trauma Surgery in Urban Tanzania</w:t>
      </w:r>
    </w:p>
    <w:p>
      <w:pPr>
        <w:pStyle w:val="FirstParagraph"/>
      </w:pPr>
      <w:r>
        <w:t xml:space="preserve">Mfinanga, S. G., et al. (2019). Patterns of trauma and surgical outcomes at Muhimbili National Hospital, Dar es Salaam.</w:t>
      </w:r>
      <w:r>
        <w:t xml:space="preserve"> </w:t>
      </w:r>
      <w:r>
        <w:rPr>
          <w:iCs/>
          <w:i/>
        </w:rPr>
        <w:t xml:space="preserve">Tanzania Journal of Health Research</w:t>
      </w:r>
      <w:r>
        <w:t xml:space="preserve">, 21(3), 45-52.</w:t>
      </w:r>
    </w:p>
    <w:p>
      <w:pPr>
        <w:pStyle w:val="BodyText"/>
      </w:pPr>
      <w:r>
        <w:t xml:space="preserve">Muhimbili National Hospital (MNH) is the premier referral center in Dar es Salaam, and this article provides critical insights into the nature of trauma surgery in the city. The authors analyze data regarding road traffic accidents, interpersonal violence, and falls, which constitute a major portion of surgical admissions. This source is directly applicable to the daily practice of a surgeon in Dar es Salaam, illustrating the high volume of emergency cases and the challenges related to blood supply and intensive care capacity. The study underscores the importance of trauma systems and pre-hospital care improvements in the city. It serves as a practical reference for understanding the epidemiological profile of surgical emergencies in Tanzania's largest city.</w:t>
      </w:r>
    </w:p>
    <w:bookmarkEnd w:id="23"/>
    <w:bookmarkStart w:id="24" w:name="obstetric-surgery-and-maternal-health"/>
    <w:p>
      <w:pPr>
        <w:pStyle w:val="Heading3"/>
      </w:pPr>
      <w:r>
        <w:t xml:space="preserve">4. Obstetric Surgery and Maternal Health</w:t>
      </w:r>
    </w:p>
    <w:p>
      <w:pPr>
        <w:pStyle w:val="FirstParagraph"/>
      </w:pPr>
      <w:r>
        <w:t xml:space="preserve">Msamanga, G. I., et al. (2017). Maternal mortality and surgical interventions in Dar es Salaam: a retrospective analysis.</w:t>
      </w:r>
      <w:r>
        <w:t xml:space="preserve"> </w:t>
      </w:r>
      <w:r>
        <w:rPr>
          <w:iCs/>
          <w:i/>
        </w:rPr>
        <w:t xml:space="preserve">African Journal of Reproductive Health</w:t>
      </w:r>
      <w:r>
        <w:t xml:space="preserve">, 21(2), 112-120.</w:t>
      </w:r>
    </w:p>
    <w:p>
      <w:pPr>
        <w:pStyle w:val="BodyText"/>
      </w:pPr>
      <w:r>
        <w:t xml:space="preserve">Obstetric complications remain a leading cause of maternal mortality in Tanzania, making the role of the obstetric surgeon in Dar es Salaam critical. This paper examines the rates of cesarean sections and other life-saving surgical interventions in urban health facilities. It highlights the barriers to timely surgical care, including financial constraints and cultural factors. For the surgeon, this literature emphasizes the need for improved triage systems and the integration of surgical services with maternal health programs. It provides evidence-based context for the high demand for obstetric surgery in Dar es Salaam and the ethical responsibilities surgeons face in resource-limited settings.</w:t>
      </w:r>
    </w:p>
    <w:bookmarkEnd w:id="24"/>
    <w:bookmarkStart w:id="25" w:name="infrastructure-and-surgical-safety"/>
    <w:p>
      <w:pPr>
        <w:pStyle w:val="Heading3"/>
      </w:pPr>
      <w:r>
        <w:t xml:space="preserve">5. Infrastructure and Surgical Safety</w:t>
      </w:r>
    </w:p>
    <w:p>
      <w:pPr>
        <w:pStyle w:val="FirstParagraph"/>
      </w:pPr>
      <w:r>
        <w:t xml:space="preserve">Weiser, T. G., et al. (2016). Implementation of the WHO Surgical Safety Checklist in low-resource settings: experiences from Tanzania.</w:t>
      </w:r>
      <w:r>
        <w:t xml:space="preserve"> </w:t>
      </w:r>
      <w:r>
        <w:rPr>
          <w:iCs/>
          <w:i/>
        </w:rPr>
        <w:t xml:space="preserve">World Journal of Surgery</w:t>
      </w:r>
      <w:r>
        <w:t xml:space="preserve">, 40(5), 1100-1108.</w:t>
      </w:r>
    </w:p>
    <w:p>
      <w:pPr>
        <w:pStyle w:val="BodyText"/>
      </w:pPr>
      <w:r>
        <w:t xml:space="preserve">This article evaluates the implementation of the World Health Organization's Surgical Safety Checklist in Tanzanian hospitals, including those in Dar es Salaam. It addresses the practical challenges of maintaining surgical safety standards amidst infrastructure limitations, such as power outages and equipment shortages. The study is highly relevant for surgeons aiming to improve patient outcomes in Dar es Salaam. It demonstrates that while systemic challenges exist, the adoption of standardized safety protocols can significantly reduce surgical complications. This source provides actionable strategies for surgeons to enhance the quality of care within the constraints of the local healthcare environment.</w:t>
      </w:r>
    </w:p>
    <w:bookmarkEnd w:id="25"/>
    <w:bookmarkStart w:id="26" w:name="the-role-of-private-sector-surgery"/>
    <w:p>
      <w:pPr>
        <w:pStyle w:val="Heading3"/>
      </w:pPr>
      <w:r>
        <w:t xml:space="preserve">6. The Role of Private Sector Surgery</w:t>
      </w:r>
    </w:p>
    <w:p>
      <w:pPr>
        <w:pStyle w:val="FirstParagraph"/>
      </w:pPr>
      <w:r>
        <w:t xml:space="preserve">Mushi, D. F., et al. (2020). The contribution of private healthcare providers to surgical care in Dar es Salaam.</w:t>
      </w:r>
      <w:r>
        <w:t xml:space="preserve"> </w:t>
      </w:r>
      <w:r>
        <w:rPr>
          <w:iCs/>
          <w:i/>
        </w:rPr>
        <w:t xml:space="preserve">Health Policy and Planning</w:t>
      </w:r>
      <w:r>
        <w:t xml:space="preserve">, 35(4), 489-497.</w:t>
      </w:r>
    </w:p>
    <w:p>
      <w:pPr>
        <w:pStyle w:val="BodyText"/>
      </w:pPr>
      <w:r>
        <w:t xml:space="preserve">Dar es Salaam has a growing private healthcare sector that plays a significant role in providing surgical services. This paper analyzes the capacity and accessibility of private surgical facilities in the city. It reveals that while private hospitals often have better equipment, they may be inaccessible to the majority of the population due to cost. For the surgeon, this literature is important for understanding the dual nature of the healthcare system in Tanzania. It highlights the potential for public-private partnerships to expand surgical access and the ethical considerations involved in practicing within a mixed healthcare economy.</w:t>
      </w:r>
    </w:p>
    <w:bookmarkEnd w:id="26"/>
    <w:bookmarkStart w:id="27" w:name="X4cde86e819fca65ea97d9ac48bc0aeef1a473d0"/>
    <w:p>
      <w:pPr>
        <w:pStyle w:val="Heading3"/>
      </w:pPr>
      <w:r>
        <w:t xml:space="preserve">7. Infectious Disease and Surgical Complications</w:t>
      </w:r>
    </w:p>
    <w:p>
      <w:pPr>
        <w:pStyle w:val="FirstParagraph"/>
      </w:pPr>
      <w:r>
        <w:t xml:space="preserve">Kessy, F. J., et al. (2018). Post-operative infections in surgical patients in Dar es Salaam: prevalence and risk factors.</w:t>
      </w:r>
      <w:r>
        <w:t xml:space="preserve"> </w:t>
      </w:r>
      <w:r>
        <w:rPr>
          <w:iCs/>
          <w:i/>
        </w:rPr>
        <w:t xml:space="preserve">African Health Sciences</w:t>
      </w:r>
      <w:r>
        <w:t xml:space="preserve">, 18(2), 345-352.</w:t>
      </w:r>
    </w:p>
    <w:p>
      <w:pPr>
        <w:pStyle w:val="BodyText"/>
      </w:pPr>
      <w:r>
        <w:t xml:space="preserve">Infection control is a paramount concern for surgeons in tropical climates. This study investigates the prevalence of surgical site infections (SSIs) in Dar es Salaam hospitals. It identifies key risk factors, including antibiotic resistance and inadequate sterilization practices. This source is essential for surgeons in Tanzania to understand the local microbiological landscape and to adopt evidence-based infection prevention strategies. It underscores the need for continuous education on antimicrobial stewardship and the importance of maintaining strict aseptic techniques in the operating theaters of Dar es Salaam.</w:t>
      </w:r>
    </w:p>
    <w:bookmarkEnd w:id="27"/>
    <w:bookmarkStart w:id="28" w:name="future-directions-for-surgical-care"/>
    <w:p>
      <w:pPr>
        <w:pStyle w:val="Heading3"/>
      </w:pPr>
      <w:r>
        <w:t xml:space="preserve">8. Future Directions for Surgical Care</w:t>
      </w:r>
    </w:p>
    <w:p>
      <w:pPr>
        <w:pStyle w:val="FirstParagraph"/>
      </w:pPr>
      <w:r>
        <w:t xml:space="preserve">Tanzania Ministry of Health. (2021).</w:t>
      </w:r>
      <w:r>
        <w:t xml:space="preserve"> </w:t>
      </w:r>
      <w:r>
        <w:rPr>
          <w:iCs/>
          <w:i/>
        </w:rPr>
        <w:t xml:space="preserve">National Strategic Plan for Surgical, Obstetric, Anaesthesia and Trauma Services</w:t>
      </w:r>
      <w:r>
        <w:t xml:space="preserve">. Dar es Salaam: Government Printer.</w:t>
      </w:r>
    </w:p>
    <w:p>
      <w:pPr>
        <w:pStyle w:val="BodyText"/>
      </w:pPr>
      <w:r>
        <w:t xml:space="preserve">This official government document outlines the strategic priorities for surgical care in Tanzania over the coming decade. It provides a roadmap for improving surgical access, training, and infrastructure, with specific targets for urban centers like Dar es Salaam. For the surgeon, this policy document is a critical resource for aligning clinical practice with national health goals. It highlights opportunities for professional development and advocacy, emphasizing the role of the surgeon in shaping the future of healthcare delivery in Tanzania.</w:t>
      </w:r>
    </w:p>
    <w:p>
      <w:pPr>
        <w:pStyle w:val="BodyText"/>
      </w:pPr>
      <w:r>
        <w:t xml:space="preserve">Document generated for educational and professional reference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in Dar es Salaam, Tanzania</dc:title>
  <dc:creator/>
  <dc:language>en</dc:language>
  <cp:keywords/>
  <dcterms:created xsi:type="dcterms:W3CDTF">2026-08-07T02:15:53Z</dcterms:created>
  <dcterms:modified xsi:type="dcterms:W3CDTF">2026-08-07T02:15:53Z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