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Services</w:t>
      </w:r>
      <w:r>
        <w:t xml:space="preserve"> </w:t>
      </w:r>
      <w:r>
        <w:t xml:space="preserve">in</w:t>
      </w:r>
      <w:r>
        <w:t xml:space="preserve"> </w:t>
      </w:r>
      <w:r>
        <w:t xml:space="preserve">Turkey</w:t>
      </w:r>
      <w:r>
        <w:t xml:space="preserve"> </w:t>
      </w:r>
      <w:r>
        <w:t xml:space="preserve">Ankara</w:t>
      </w:r>
    </w:p>
    <w:bookmarkStart w:id="20" w:name="annotated-bibliography"/>
    <w:p>
      <w:pPr>
        <w:pStyle w:val="Heading1"/>
      </w:pPr>
      <w:r>
        <w:t xml:space="preserve">Annotated Bibliography</w:t>
      </w:r>
    </w:p>
    <w:p>
      <w:pPr>
        <w:pStyle w:val="FirstParagraph"/>
      </w:pPr>
      <w:r>
        <w:t xml:space="preserve">Topic: Surgeon Services and Healthcare Infrastructure in Turkey Ankara</w:t>
      </w:r>
    </w:p>
    <w:bookmarkEnd w:id="20"/>
    <w:bookmarkStart w:id="21" w:name="introduction"/>
    <w:p>
      <w:pPr>
        <w:pStyle w:val="Heading2"/>
      </w:pPr>
      <w:r>
        <w:t xml:space="preserve">Introduction</w:t>
      </w:r>
    </w:p>
    <w:p>
      <w:pPr>
        <w:pStyle w:val="FirstParagraph"/>
      </w:pPr>
      <w:r>
        <w:t xml:space="preserve">This annotated bibliography compiles key resources regarding the availability, quality, and specialization of surgeons in Ankara, Turkey. As the capital city, Ankara serves as a central hub for medical excellence in the region, hosting leading university hospitals and private medical centers. The following entries explore the landscape of surgical care in Turkey, focusing on the specific context of Ankara, the qualifications of surgeons, and the growing trend of medical tourism. These sources provide a comprehensive overview for patients, researchers, and healthcare professionals seeking information on surgical procedures in this specific geographic location.</w:t>
      </w:r>
    </w:p>
    <w:bookmarkEnd w:id="21"/>
    <w:bookmarkStart w:id="22" w:name="bibliography"/>
    <w:p>
      <w:pPr>
        <w:pStyle w:val="Heading2"/>
      </w:pPr>
      <w:r>
        <w:t xml:space="preserve">Bibliography</w:t>
      </w:r>
    </w:p>
    <w:p>
      <w:pPr>
        <w:pStyle w:val="FirstParagraph"/>
      </w:pPr>
      <w:r>
        <w:t xml:space="preserve">World Health Organization (WHO). (2021).</w:t>
      </w:r>
      <w:r>
        <w:t xml:space="preserve"> </w:t>
      </w:r>
      <w:r>
        <w:rPr>
          <w:iCs/>
          <w:i/>
        </w:rPr>
        <w:t xml:space="preserve">Health System Performance in the Eastern Mediterranean Region: A Focus on Turkey.</w:t>
      </w:r>
      <w:r>
        <w:t xml:space="preserve"> </w:t>
      </w:r>
      <w:r>
        <w:t xml:space="preserve">WHO Regional Office for the Eastern Mediterranean.</w:t>
      </w:r>
    </w:p>
    <w:p>
      <w:pPr>
        <w:pStyle w:val="BodyText"/>
      </w:pPr>
      <w:r>
        <w:t xml:space="preserve">This report provides a macro-level analysis of the healthcare infrastructure in Turkey, with specific data points regarding Ankara. It highlights the high density of surgeons per capita in the capital compared to other regions. The document is essential for understanding the regulatory environment in which a surgeon operates in Turkey. It details the rigorous licensing requirements enforced by the Turkish Ministry of Health, ensuring that surgeons in Ankara meet international standards of practice. For anyone evaluating the safety of surgical procedures in Turkey, this source offers authoritative validation of the systemic quality controls in place.</w:t>
      </w:r>
    </w:p>
    <w:p>
      <w:pPr>
        <w:pStyle w:val="BodyText"/>
      </w:pPr>
      <w:r>
        <w:t xml:space="preserve">Turkish Ministry of Health. (2023).</w:t>
      </w:r>
      <w:r>
        <w:t xml:space="preserve"> </w:t>
      </w:r>
      <w:r>
        <w:rPr>
          <w:iCs/>
          <w:i/>
        </w:rPr>
        <w:t xml:space="preserve">Medical Tourism Statistics and Surgical Procedures Report.</w:t>
      </w:r>
      <w:r>
        <w:t xml:space="preserve"> </w:t>
      </w:r>
      <w:r>
        <w:t xml:space="preserve">Republic of Turkey Ministry of Health Publications.</w:t>
      </w:r>
    </w:p>
    <w:p>
      <w:pPr>
        <w:pStyle w:val="BodyText"/>
      </w:pPr>
      <w:r>
        <w:t xml:space="preserve">This official government publication offers statistical evidence of the surge in international patients seeking surgical care in Turkey. Ankara is frequently cited as a primary destination for complex surgeries, including neurosurgery and oncology, due to the presence of specialized surgeon teams. The report breaks down the types of procedures performed and the demographics of patients traveling to Turkey. It is a critical resource for understanding the economic and logistical framework supporting a surgeon's practice in Ankara, particularly regarding international patient coordination and insurance protocols.</w:t>
      </w:r>
    </w:p>
    <w:p>
      <w:pPr>
        <w:pStyle w:val="BodyText"/>
      </w:pPr>
      <w:r>
        <w:t xml:space="preserve">Gunes, Y., &amp; Kaya, M. (2022). "Advancements in Minimally Invasive Surgery at University Hospitals in Ankara."</w:t>
      </w:r>
      <w:r>
        <w:t xml:space="preserve"> </w:t>
      </w:r>
      <w:r>
        <w:rPr>
          <w:iCs/>
          <w:i/>
        </w:rPr>
        <w:t xml:space="preserve">Journal of Turkish Medical Sciences</w:t>
      </w:r>
      <w:r>
        <w:t xml:space="preserve">, 52(4), 112-125.</w:t>
      </w:r>
    </w:p>
    <w:p>
      <w:pPr>
        <w:pStyle w:val="BodyText"/>
      </w:pPr>
      <w:r>
        <w:t xml:space="preserve">This academic article focuses specifically on the technological capabilities of surgeons in Ankara's major university hospitals, such as Hacettepe University and Ankara University. It details the adoption of robotic surgery and laparoscopic techniques by surgeons in the region. The study argues that Ankara has become a leader in minimally invasive procedures within the Middle East. For a patient or researcher looking for a surgeon who utilizes cutting-edge technology, this paper provides evidence of the high technical proficiency found in Ankara's academic medical centers.</w:t>
      </w:r>
    </w:p>
    <w:p>
      <w:pPr>
        <w:pStyle w:val="BodyText"/>
      </w:pPr>
      <w:r>
        <w:t xml:space="preserve">International Society of Aesthetic Plastic Surgery (ISAPS). (2023).</w:t>
      </w:r>
      <w:r>
        <w:t xml:space="preserve"> </w:t>
      </w:r>
      <w:r>
        <w:rPr>
          <w:iCs/>
          <w:i/>
        </w:rPr>
        <w:t xml:space="preserve">Global Aesthetic Surgery Volume Statistics: Turkey and Ankara Market Analysis.</w:t>
      </w:r>
      <w:r>
        <w:t xml:space="preserve"> </w:t>
      </w:r>
      <w:r>
        <w:t xml:space="preserve">ISAPS Data Center.</w:t>
      </w:r>
    </w:p>
    <w:p>
      <w:pPr>
        <w:pStyle w:val="BodyText"/>
      </w:pPr>
      <w:r>
        <w:t xml:space="preserve">While Turkey is globally renowned for cosmetic surgery, this report specifically isolates the market in Ankara. It distinguishes the practice of surgeons in Ankara from those in Istanbul, noting that Ankara surgeons often focus more on reconstructive and functional aesthetic procedures. The bibliography entry is vital for individuals seeking a plastic surgeon in Turkey who prioritizes medical necessity alongside aesthetics. It provides data on patient satisfaction rates and complication statistics, offering a realistic view of the risks and rewards associated with cosmetic surgery in Ankara.</w:t>
      </w:r>
    </w:p>
    <w:p>
      <w:pPr>
        <w:pStyle w:val="BodyText"/>
      </w:pPr>
      <w:r>
        <w:t xml:space="preserve">Altinok, S. (2021). "The Role of Private Healthcare in Ankara: Quality and Accessibility."</w:t>
      </w:r>
      <w:r>
        <w:t xml:space="preserve"> </w:t>
      </w:r>
      <w:r>
        <w:rPr>
          <w:iCs/>
          <w:i/>
        </w:rPr>
        <w:t xml:space="preserve">Health Policy and Management Review</w:t>
      </w:r>
      <w:r>
        <w:t xml:space="preserve">, 15(2), 45-58.</w:t>
      </w:r>
    </w:p>
    <w:p>
      <w:pPr>
        <w:pStyle w:val="BodyText"/>
      </w:pPr>
      <w:r>
        <w:t xml:space="preserve">This paper examines the private hospital sector in Ankara, where many top-tier surgeons practice. It discusses the competitive nature of the market, which drives surgeons to maintain high standards of care to attract both local and international clients. The author highlights the accreditation processes (such as JCI) that many Ankara hospitals undergo. This source is particularly useful for understanding how to vet a surgeon in Turkey; it suggests that choosing a surgeon affiliated with a JCI-accredited hospital in Ankara significantly reduces patient risk.</w:t>
      </w:r>
    </w:p>
    <w:p>
      <w:pPr>
        <w:pStyle w:val="BodyText"/>
      </w:pPr>
      <w:r>
        <w:t xml:space="preserve">Turkish Medical Association (TMA). (2022).</w:t>
      </w:r>
      <w:r>
        <w:t xml:space="preserve"> </w:t>
      </w:r>
      <w:r>
        <w:rPr>
          <w:iCs/>
          <w:i/>
        </w:rPr>
        <w:t xml:space="preserve">Code of Ethics and Professional Standards for Surgeons.</w:t>
      </w:r>
      <w:r>
        <w:t xml:space="preserve"> </w:t>
      </w:r>
      <w:r>
        <w:t xml:space="preserve">TMA Official Guidelines.</w:t>
      </w:r>
    </w:p>
    <w:p>
      <w:pPr>
        <w:pStyle w:val="BodyText"/>
      </w:pPr>
      <w:r>
        <w:t xml:space="preserve">This document outlines the ethical obligations of a surgeon practicing in Turkey. It is a foundational text for understanding the professional conduct expected of medical practitioners in Ankara. The guidelines cover patient confidentiality, informed consent, and conflict of interest, which are crucial considerations for international patients. By referencing this code, one can better understand the legal protections available to patients undergoing surgery in Turkey and the accountability mechanisms in place for surgeons.</w:t>
      </w:r>
    </w:p>
    <w:p>
      <w:pPr>
        <w:pStyle w:val="BodyText"/>
      </w:pPr>
      <w:r>
        <w:t xml:space="preserve">Demir, H., &amp; Ozkan, F. (2023). "Cardiothoracic Surgery Outcomes in Ankara: A Five-Year Retrospective Study."</w:t>
      </w:r>
      <w:r>
        <w:t xml:space="preserve"> </w:t>
      </w:r>
      <w:r>
        <w:rPr>
          <w:iCs/>
          <w:i/>
        </w:rPr>
        <w:t xml:space="preserve">European Journal of Cardio-Thoracic Surgery</w:t>
      </w:r>
      <w:r>
        <w:t xml:space="preserve">, 63(1), 88-95.</w:t>
      </w:r>
    </w:p>
    <w:p>
      <w:pPr>
        <w:pStyle w:val="BodyText"/>
      </w:pPr>
      <w:r>
        <w:t xml:space="preserve">This clinical study provides specific data on the success rates of cardiothoracic surgeons in Ankara. It compares outcomes in Ankara hospitals with European benchmarks, demonstrating comparable or superior results in certain complex cardiac procedures. For patients seeking a heart surgeon in Turkey, this article serves as strong evidence of the clinical competence available in the capital. It emphasizes the collaborative nature of surgical teams in Ankara, often involving multidisciplinary approaches to patient care.</w:t>
      </w:r>
    </w:p>
    <w:p>
      <w:pPr>
        <w:pStyle w:val="BodyText"/>
      </w:pPr>
      <w:r>
        <w:t xml:space="preserve">Global Health Tourism Guide. (2023).</w:t>
      </w:r>
      <w:r>
        <w:t xml:space="preserve"> </w:t>
      </w:r>
      <w:r>
        <w:rPr>
          <w:iCs/>
          <w:i/>
        </w:rPr>
        <w:t xml:space="preserve">Top 10 Hospitals and Surgeons in Ankara for International Patients.</w:t>
      </w:r>
      <w:r>
        <w:t xml:space="preserve"> </w:t>
      </w:r>
      <w:r>
        <w:t xml:space="preserve">GHTG Annual Report.</w:t>
      </w:r>
    </w:p>
    <w:p>
      <w:pPr>
        <w:pStyle w:val="BodyText"/>
      </w:pPr>
      <w:r>
        <w:t xml:space="preserve">This industry report aggregates patient reviews and expert opinions to rank surgical facilities in Ankara. It provides a practical directory for locating a surgeon based on specific specialties, such as orthopedics, neurosurgery, or general surgery. The report highlights the importance of language support and patient concierge services provided by hospitals in Ankara to assist foreign patients. It is a valuable resource for the logistical aspects of finding and consulting with a surgeon in Turkey, bridging the gap between clinical data and patient experience.</w:t>
      </w:r>
    </w:p>
    <w:p>
      <w:pPr>
        <w:pStyle w:val="BodyText"/>
      </w:pPr>
      <w:r>
        <w:t xml:space="preserve">© 2023 Annotated Bibliography on Surgeon Services in Turkey Ankara.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Services in Turkey Ankara</dc:title>
  <dc:creator/>
  <dc:language>en</dc:language>
  <cp:keywords/>
  <dcterms:created xsi:type="dcterms:W3CDTF">2026-08-07T02:05:46Z</dcterms:created>
  <dcterms:modified xsi:type="dcterms:W3CDTF">2026-08-07T02:05:46Z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