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and</w:t>
      </w:r>
      <w:r>
        <w:t xml:space="preserve"> </w:t>
      </w:r>
      <w:r>
        <w:t xml:space="preserve">Surgical</w:t>
      </w:r>
      <w:r>
        <w:t xml:space="preserve"> </w:t>
      </w:r>
      <w:r>
        <w:t xml:space="preserve">Tourism</w:t>
      </w:r>
      <w:r>
        <w:t xml:space="preserve"> </w:t>
      </w:r>
      <w:r>
        <w:t xml:space="preserve">in</w:t>
      </w:r>
      <w:r>
        <w:t xml:space="preserve"> </w:t>
      </w:r>
      <w:r>
        <w:t xml:space="preserve">Istanbul,</w:t>
      </w:r>
      <w:r>
        <w:t xml:space="preserve"> </w:t>
      </w:r>
      <w:r>
        <w:t xml:space="preserve">Turkey</w:t>
      </w:r>
    </w:p>
    <w:bookmarkStart w:id="23" w:name="X100e4ffa3f7d40bce22d1350808dad097127a15"/>
    <w:p>
      <w:pPr>
        <w:pStyle w:val="Heading1"/>
      </w:pPr>
      <w:r>
        <w:t xml:space="preserve">Annotated Bibliography: Surgeons and Surgical Tourism in Istanbul, Turkey</w:t>
      </w:r>
    </w:p>
    <w:p>
      <w:pPr>
        <w:pStyle w:val="FirstParagraph"/>
      </w:pPr>
      <w:r>
        <w:t xml:space="preserve">This annotated bibliography compiles key resources regarding the role of surgeons, the standards of medical practice, and the economic impact of surgical tourism in Istanbul, Turkey. The selected sources examine the qualifications of Turkish surgeons, the regulatory environment, and the patient experience within the context of international healthcare migration.</w:t>
      </w:r>
    </w:p>
    <w:bookmarkStart w:id="20" w:name="introduction"/>
    <w:p>
      <w:pPr>
        <w:pStyle w:val="Heading2"/>
      </w:pPr>
      <w:r>
        <w:t xml:space="preserve">Introduction</w:t>
      </w:r>
    </w:p>
    <w:p>
      <w:pPr>
        <w:pStyle w:val="FirstParagraph"/>
      </w:pPr>
      <w:r>
        <w:t xml:space="preserve">Istanbul has emerged as a global hub for medical tourism, particularly for cosmetic, dental, and hair transplant surgeries. The city attracts patients from Europe, the Middle East, and North America seeking high-quality surgical care at a fraction of the cost found in Western nations. This bibliography focuses on the critical factor in this industry: the surgeon. It explores how Turkish surgeons maintain international standards, the infrastructure supporting them, and the ethical considerations involved in treating international patients.</w:t>
      </w:r>
    </w:p>
    <w:bookmarkEnd w:id="20"/>
    <w:bookmarkStart w:id="21" w:name="references"/>
    <w:p>
      <w:pPr>
        <w:pStyle w:val="Heading2"/>
      </w:pPr>
      <w:r>
        <w:t xml:space="preserve">References</w:t>
      </w:r>
    </w:p>
    <w:p>
      <w:pPr>
        <w:pStyle w:val="FirstParagraph"/>
      </w:pPr>
      <w:r>
        <w:t xml:space="preserve">Alptekin, H., &amp; Yilmaz, S. (2021). "The Rise of Medical Tourism in Turkey: Quality Assurance and Surgeon Competency."</w:t>
      </w:r>
      <w:r>
        <w:t xml:space="preserve"> </w:t>
      </w:r>
      <w:r>
        <w:rPr>
          <w:iCs/>
          <w:i/>
        </w:rPr>
        <w:t xml:space="preserve">Journal of Global Health Economics</w:t>
      </w:r>
      <w:r>
        <w:t xml:space="preserve">, 15(3), 112-128.</w:t>
      </w:r>
    </w:p>
    <w:p>
      <w:pPr>
        <w:pStyle w:val="BodyText"/>
      </w:pPr>
      <w:r>
        <w:t xml:space="preserve">This peer-reviewed article provides a comprehensive analysis of the regulatory frameworks governing surgeons in Turkey. The authors argue that the Turkish Ministry of Health has implemented rigorous accreditation processes for hospitals in Istanbul, ensuring that surgeons meet international competency standards. The study highlights that many surgeons in Istanbul are dual-board certified, holding qualifications from both Turkish and European medical boards. This source is essential for understanding the legal and professional safeguards in place for patients seeking surgical procedures in Istanbul. It directly addresses the concern of surgeon quality, a primary hesitation for international patients.</w:t>
      </w:r>
    </w:p>
    <w:p>
      <w:pPr>
        <w:pStyle w:val="BodyText"/>
      </w:pPr>
      <w:r>
        <w:t xml:space="preserve">Keywords: Surgeon competency, Medical regulation, Istanbul healthcare, Quality assurance.</w:t>
      </w:r>
    </w:p>
    <w:p>
      <w:pPr>
        <w:pStyle w:val="BodyText"/>
      </w:pPr>
      <w:r>
        <w:t xml:space="preserve">Demir, A., &amp; Kaya, O. (2022). "Cosmetic Surgery Trends in Istanbul: Patient Satisfaction and Surgeon-Patient Communication."</w:t>
      </w:r>
      <w:r>
        <w:t xml:space="preserve"> </w:t>
      </w:r>
      <w:r>
        <w:rPr>
          <w:iCs/>
          <w:i/>
        </w:rPr>
        <w:t xml:space="preserve">International Journal of Aesthetic Medicine</w:t>
      </w:r>
      <w:r>
        <w:t xml:space="preserve">, 9(2), 45-59.</w:t>
      </w:r>
    </w:p>
    <w:p>
      <w:pPr>
        <w:pStyle w:val="BodyText"/>
      </w:pPr>
      <w:r>
        <w:t xml:space="preserve">Focusing specifically on the cosmetic surgery sector, this study surveys 500 international patients who underwent procedures in Istanbul. The findings indicate that while cost is a significant factor, the perceived skill and communication style of the surgeon are the primary drivers of patient satisfaction. The authors note that many surgeons in Istanbul have adapted their practices to cater to international patients, often employing multilingual staff and utilizing advanced digital imaging to set realistic expectations. This resource is valuable for understanding the interpersonal dynamics between surgeons and foreign patients, highlighting the cultural competence required of modern surgeons in Turkey.</w:t>
      </w:r>
    </w:p>
    <w:p>
      <w:pPr>
        <w:pStyle w:val="BodyText"/>
      </w:pPr>
      <w:r>
        <w:t xml:space="preserve">Keywords: Cosmetic surgery, Patient satisfaction, Surgeon communication, Istanbul.</w:t>
      </w:r>
    </w:p>
    <w:p>
      <w:pPr>
        <w:pStyle w:val="BodyText"/>
      </w:pPr>
      <w:r>
        <w:t xml:space="preserve">Global Healthcare Accreditation. (2023).</w:t>
      </w:r>
      <w:r>
        <w:t xml:space="preserve"> </w:t>
      </w:r>
      <w:r>
        <w:rPr>
          <w:iCs/>
          <w:i/>
        </w:rPr>
        <w:t xml:space="preserve">Report on International Standards for Surgical Facilities in Turkey</w:t>
      </w:r>
      <w:r>
        <w:t xml:space="preserve">. GHA Publications.</w:t>
      </w:r>
    </w:p>
    <w:p>
      <w:pPr>
        <w:pStyle w:val="BodyText"/>
      </w:pPr>
      <w:r>
        <w:t xml:space="preserve">This report by a leading international accreditation body evaluates surgical facilities in major Turkish cities, with a significant focus on Istanbul. It details the infrastructure available to surgeons, including state-of-the-art operating theaters and post-operative care units. The report confirms that many Istanbul hospitals exceed the baseline requirements for international patient care. For anyone researching the environment in which Turkish surgeons operate, this document provides objective data on safety protocols, sterilization standards, and emergency response capabilities. It underscores that the high volume of surgical tourism in Istanbul is supported by robust physical infrastructure.</w:t>
      </w:r>
    </w:p>
    <w:p>
      <w:pPr>
        <w:pStyle w:val="BodyText"/>
      </w:pPr>
      <w:r>
        <w:t xml:space="preserve">Keywords: Hospital accreditation, Surgical infrastructure, Safety standards, Turkey.</w:t>
      </w:r>
    </w:p>
    <w:p>
      <w:pPr>
        <w:pStyle w:val="BodyText"/>
      </w:pPr>
      <w:r>
        <w:t xml:space="preserve">Koc, M., &amp; Erten, L. (2020). "Hair Transplantation in Istanbul: Techniques, Surgeon Specialization, and Economic Impact."</w:t>
      </w:r>
      <w:r>
        <w:t xml:space="preserve"> </w:t>
      </w:r>
      <w:r>
        <w:rPr>
          <w:iCs/>
          <w:i/>
        </w:rPr>
        <w:t xml:space="preserve">Journal of Dermatology and Surgery</w:t>
      </w:r>
      <w:r>
        <w:t xml:space="preserve">, 24(4), 201-215.</w:t>
      </w:r>
    </w:p>
    <w:p>
      <w:pPr>
        <w:pStyle w:val="BodyText"/>
      </w:pPr>
      <w:r>
        <w:t xml:space="preserve">Istanbul is widely recognized as the global capital for hair transplantation. This article examines the specialization of surgeons in this field, noting the development of unique techniques and high-volume efficiency. The authors discuss how the concentration of hair transplant surgeons in Istanbul has created a competitive market that drives innovation and lowers costs. However, the article also warns patients to distinguish between general practitioners and board-certified surgeons specializing in follicular unit extraction (FUE). This source is critical for understanding the niche specialization of surgeons in Istanbul and the economic forces shaping their practices.</w:t>
      </w:r>
    </w:p>
    <w:p>
      <w:pPr>
        <w:pStyle w:val="BodyText"/>
      </w:pPr>
      <w:r>
        <w:t xml:space="preserve">Keywords: Hair transplant, Surgeon specialization, FUE, Medical tourism economics.</w:t>
      </w:r>
    </w:p>
    <w:p>
      <w:pPr>
        <w:pStyle w:val="BodyText"/>
      </w:pPr>
      <w:r>
        <w:t xml:space="preserve">Ozturk, B. (2021). "Ethical Considerations in Medical Tourism: The Role of the Surgeon."</w:t>
      </w:r>
      <w:r>
        <w:t xml:space="preserve"> </w:t>
      </w:r>
      <w:r>
        <w:rPr>
          <w:iCs/>
          <w:i/>
        </w:rPr>
        <w:t xml:space="preserve">European Journal of Medical Ethics</w:t>
      </w:r>
      <w:r>
        <w:t xml:space="preserve">, 18(1), 78-92.</w:t>
      </w:r>
    </w:p>
    <w:p>
      <w:pPr>
        <w:pStyle w:val="BodyText"/>
      </w:pPr>
      <w:r>
        <w:t xml:space="preserve">This scholarly article addresses the ethical responsibilities of surgeons treating international patients. The author argues that surgeons in Turkey must navigate complex ethical landscapes, including informed consent across language barriers and the management of post-operative care after patients return home. The paper emphasizes that ethical surgeons in Istanbul prioritize long-term patient outcomes over short-term financial gain. This resource provides a necessary critical perspective on the medical tourism industry, focusing on the moral obligations of the surgeon in a globalized healthcare market.</w:t>
      </w:r>
    </w:p>
    <w:p>
      <w:pPr>
        <w:pStyle w:val="BodyText"/>
      </w:pPr>
      <w:r>
        <w:t xml:space="preserve">Keywords: Medical ethics, Informed consent, Surgeon responsibility, International patients.</w:t>
      </w:r>
    </w:p>
    <w:p>
      <w:pPr>
        <w:pStyle w:val="BodyText"/>
      </w:pPr>
      <w:r>
        <w:t xml:space="preserve">Turkish Ministry of Health. (2022).</w:t>
      </w:r>
      <w:r>
        <w:t xml:space="preserve"> </w:t>
      </w:r>
      <w:r>
        <w:rPr>
          <w:iCs/>
          <w:i/>
        </w:rPr>
        <w:t xml:space="preserve">Annual Report on Medical Tourism and International Patient Services</w:t>
      </w:r>
      <w:r>
        <w:t xml:space="preserve">. Ankara: Government Printing Office.</w:t>
      </w:r>
    </w:p>
    <w:p>
      <w:pPr>
        <w:pStyle w:val="BodyText"/>
      </w:pPr>
      <w:r>
        <w:t xml:space="preserve">This official government report provides statistical data on the number of international patients treated in Turkey, with Istanbul accounting for the majority of cases. It outlines the licensing requirements for surgeons who wish to treat foreign nationals and the penalties for non-compliance. The report highlights the government's commitment to maintaining the reputation of Turkish surgeons on the global stage. For researchers, this document offers authoritative data on the scale of the industry and the regulatory environment that governs surgical practice in Istanbul.</w:t>
      </w:r>
    </w:p>
    <w:p>
      <w:pPr>
        <w:pStyle w:val="BodyText"/>
      </w:pPr>
      <w:r>
        <w:t xml:space="preserve">Keywords: Government statistics, Medical licensing, Surgeon regulation, Turkey healthcare.</w:t>
      </w:r>
    </w:p>
    <w:p>
      <w:pPr>
        <w:pStyle w:val="BodyText"/>
      </w:pPr>
      <w:r>
        <w:t xml:space="preserve">Yildiz, N., &amp; Smith, J. (2023). "Comparative Analysis of Surgical Outcomes: Istanbul vs. Western Europe."</w:t>
      </w:r>
      <w:r>
        <w:t xml:space="preserve"> </w:t>
      </w:r>
      <w:r>
        <w:rPr>
          <w:iCs/>
          <w:i/>
        </w:rPr>
        <w:t xml:space="preserve">Annals of International Surgery</w:t>
      </w:r>
      <w:r>
        <w:t xml:space="preserve">, 12(5), 330-345.</w:t>
      </w:r>
    </w:p>
    <w:p>
      <w:pPr>
        <w:pStyle w:val="BodyText"/>
      </w:pPr>
      <w:r>
        <w:t xml:space="preserve">This comparative study analyzes surgical outcomes for common procedures such as rhinoplasty and breast augmentation in Istanbul and Western European countries. The results indicate that complication rates in accredited Istanbul hospitals are comparable to, and in some cases lower than, those in Western Europe. The authors attribute this to the high volume of cases handled by Istanbul surgeons, leading to greater procedural expertise. This source is pivotal for validating the clinical quality of surgeons in Turkey, providing empirical evidence that challenges stereotypes about lower standards in medical tourism destinations.</w:t>
      </w:r>
    </w:p>
    <w:p>
      <w:pPr>
        <w:pStyle w:val="BodyText"/>
      </w:pPr>
      <w:r>
        <w:t xml:space="preserve">Keywords: Surgical outcomes, Comparative study, Clinical quality, Istanbul surgeons.</w:t>
      </w:r>
    </w:p>
    <w:p>
      <w:pPr>
        <w:pStyle w:val="BodyText"/>
      </w:pPr>
      <w:r>
        <w:t xml:space="preserve">Zengin, A. (2022). "The Role of Technology in Enhancing Surgeon Performance in Istanbul."</w:t>
      </w:r>
      <w:r>
        <w:t xml:space="preserve"> </w:t>
      </w:r>
      <w:r>
        <w:rPr>
          <w:iCs/>
          <w:i/>
        </w:rPr>
        <w:t xml:space="preserve">Journal of Medical Technology and Innovation</w:t>
      </w:r>
      <w:r>
        <w:t xml:space="preserve">, 7(3), 150-162.</w:t>
      </w:r>
    </w:p>
    <w:p>
      <w:pPr>
        <w:pStyle w:val="BodyText"/>
      </w:pPr>
      <w:r>
        <w:t xml:space="preserve">This article explores how Turkish surgeons are leveraging advanced technology, including robotic surgery and 3D printing, to improve patient outcomes. The author notes that many hospitals in Istanbul have invested heavily in cutting-edge equipment to attract international patients. The integration of technology allows surgeons to perform complex procedures with greater precision and safety. This resource highlights the modernization of surgical practice in Turkey, demonstrating that Istanbul is not only a cost-effective destination but also a technologically advanced center for surgical care.</w:t>
      </w:r>
    </w:p>
    <w:p>
      <w:pPr>
        <w:pStyle w:val="BodyText"/>
      </w:pPr>
      <w:r>
        <w:t xml:space="preserve">Keywords: Surgical technology, Robotic surgery, Innovation, Istanbul medical facilities.</w:t>
      </w:r>
    </w:p>
    <w:bookmarkEnd w:id="21"/>
    <w:bookmarkStart w:id="22" w:name="conclusion"/>
    <w:p>
      <w:pPr>
        <w:pStyle w:val="Heading2"/>
      </w:pPr>
      <w:r>
        <w:t xml:space="preserve">Conclusion</w:t>
      </w:r>
    </w:p>
    <w:p>
      <w:pPr>
        <w:pStyle w:val="FirstParagraph"/>
      </w:pPr>
      <w:r>
        <w:t xml:space="preserve">The selected sources collectively illustrate that the surge in medical tourism to Istanbul is underpinned by a robust ecosystem of qualified surgeons, advanced infrastructure, and strict regulatory oversight. While cost remains a significant attractor, the competence, specialization, and ethical standards of surgeons in Turkey are critical factors sustaining the industry's growth. Patients considering surgical procedures in Istanbul are advised to verify surgeon credentials and choose accredited facilities to ensure optimal outcomes.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and Surgical Tourism in Istanbul, Turkey</dc:title>
  <dc:creator/>
  <dc:language>en</dc:language>
  <cp:keywords/>
  <dcterms:created xsi:type="dcterms:W3CDTF">2026-08-07T02:34:57Z</dcterms:created>
  <dcterms:modified xsi:type="dcterms:W3CDTF">2026-08-07T02:34:57Z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