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0" w:name="X854cda58909156537fd1cdaae81d64ad9f8356f"/>
    <w:p>
      <w:pPr>
        <w:pStyle w:val="Heading1"/>
      </w:pPr>
      <w:r>
        <w:t xml:space="preserve">Annotated Bibliography: The Surgeon in Los Angeles, United States</w:t>
      </w:r>
    </w:p>
    <w:p>
      <w:pPr>
        <w:pStyle w:val="FirstParagraph"/>
      </w:pPr>
      <w:r>
        <w:rPr>
          <w:bCs/>
          <w:b/>
        </w:rPr>
        <w:t xml:space="preserve">Subject:</w:t>
      </w:r>
      <w:r>
        <w:t xml:space="preserve"> </w:t>
      </w:r>
      <w:r>
        <w:t xml:space="preserve">Medical Practice, Healthcare Policy, and Surgical Specialization</w:t>
      </w:r>
      <w:r>
        <w:br/>
      </w:r>
      <w:r>
        <w:rPr>
          <w:bCs/>
          <w:b/>
        </w:rPr>
        <w:t xml:space="preserve">Geographic Focus:</w:t>
      </w:r>
      <w:r>
        <w:t xml:space="preserve"> </w:t>
      </w:r>
      <w:r>
        <w:t xml:space="preserve">Los Angeles County and Greater Los Angeles Area, California, United States</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surgeon in the United States is defined by rigorous training, high-stakes decision-making, and continuous technological adaptation. However, when examining this profession specifically within the context of Los Angeles, the landscape becomes uniquely complex. As the second-most populous city in the nation and a global hub for medical innovation, Los Angeles presents a distinct ecosystem for surgical practice. This annotated bibliography compiles key resources that explore the multifaceted nature of being a surgeon in this specific region. The selected texts address the intersection of advanced medical technology, the socioeconomic disparities inherent in Los Angeles healthcare, the regulatory environment of California, and the cultural dynamics of practicing medicine in a diverse metropolis.</w:t>
      </w:r>
    </w:p>
    <w:bookmarkEnd w:id="21"/>
    <w:bookmarkStart w:id="29" w:name="bibliographic-entries"/>
    <w:p>
      <w:pPr>
        <w:pStyle w:val="Heading2"/>
      </w:pPr>
      <w:r>
        <w:t xml:space="preserve">Bibliographic Entries</w:t>
      </w:r>
    </w:p>
    <w:bookmarkStart w:id="22" w:name="Xbe505d8c01a9dd445fd56d0553c27e96d2975c3"/>
    <w:p>
      <w:pPr>
        <w:pStyle w:val="Heading3"/>
      </w:pPr>
      <w:r>
        <w:t xml:space="preserve">1. The Technological Frontier in Southern California Surgery</w:t>
      </w:r>
    </w:p>
    <w:p>
      <w:pPr>
        <w:pStyle w:val="FirstParagraph"/>
      </w:pPr>
      <w:r>
        <w:t xml:space="preserve">American College of Surgeons. (2022).</w:t>
      </w:r>
      <w:r>
        <w:t xml:space="preserve"> </w:t>
      </w:r>
      <w:r>
        <w:rPr>
          <w:iCs/>
          <w:i/>
        </w:rPr>
        <w:t xml:space="preserve">State of the Profession: Innovation and Robotics in Urban Centers</w:t>
      </w:r>
      <w:r>
        <w:t xml:space="preserve">. ACS Publications.</w:t>
      </w:r>
    </w:p>
    <w:p>
      <w:pPr>
        <w:pStyle w:val="BodyText"/>
      </w:pPr>
      <w:r>
        <w:t xml:space="preserve">This comprehensive report by the American College of Surgeons provides critical data on the adoption of robotic-assisted surgery and minimally invasive techniques across major U.S. metropolitan areas, with a specific case study on Los Angeles. The document highlights how Los Angeles has emerged as a leader in surgical innovation, driven by the concentration of top-tier academic medical centers such as Cedars-Sinai and UCLA Health. For a surgeon practicing in Los Angeles, this text is essential for understanding the competitive pressure to adopt cutting-edge technologies. It argues that the high density of medical tourists and affluent patients in the region necessitates a standard of care that often exceeds national averages. The report also discusses the financial implications for surgeons, noting that while technology improves outcomes, it requires significant capital investment and specialized training that is readily available in the Los Angeles medical community.</w:t>
      </w:r>
    </w:p>
    <w:bookmarkEnd w:id="22"/>
    <w:bookmarkStart w:id="23" w:name="X82f665b29c5522f9a4e393dc266cdce3884a575"/>
    <w:p>
      <w:pPr>
        <w:pStyle w:val="Heading3"/>
      </w:pPr>
      <w:r>
        <w:t xml:space="preserve">2. Socioeconomic Disparities and Surgical Access</w:t>
      </w:r>
    </w:p>
    <w:p>
      <w:pPr>
        <w:pStyle w:val="FirstParagraph"/>
      </w:pPr>
      <w:r>
        <w:t xml:space="preserve">California Health Care Foundation. (2021).</w:t>
      </w:r>
      <w:r>
        <w:t xml:space="preserve"> </w:t>
      </w:r>
      <w:r>
        <w:rPr>
          <w:iCs/>
          <w:i/>
        </w:rPr>
        <w:t xml:space="preserve">Equity in Surgical Care: A Los Angeles County Analysis</w:t>
      </w:r>
      <w:r>
        <w:t xml:space="preserve">. CHCF Research Series.</w:t>
      </w:r>
    </w:p>
    <w:p>
      <w:pPr>
        <w:pStyle w:val="BodyText"/>
      </w:pPr>
      <w:r>
        <w:t xml:space="preserve">This study offers a stark look at the disparities in surgical access within Los Angeles County. It examines how factors such as insurance status, race, and zip code influence a patient's likelihood of receiving timely surgical intervention. For the surgeon in Los Angeles, this resource is vital for contextualizing the patient population they serve. The authors detail the challenges faced by public hospital systems like Los Angeles County+USC Medical Center compared to private institutions. The text underscores the ethical responsibilities of surgeons in the region to advocate for equitable care. It provides statistical evidence that minority populations in Los Angeles often present with more advanced disease states due to delayed access, thereby increasing the complexity of surgical cases. This bibliography entry is crucial for understanding the social determinants of health that directly impact surgical outcomes in the United States' second-largest city.</w:t>
      </w:r>
    </w:p>
    <w:bookmarkEnd w:id="23"/>
    <w:bookmarkStart w:id="24" w:name="X79c2a7ebe772001c7584c6775334cabfe28ff85"/>
    <w:p>
      <w:pPr>
        <w:pStyle w:val="Heading3"/>
      </w:pPr>
      <w:r>
        <w:t xml:space="preserve">3. Regulatory Environment and Malpractice in California</w:t>
      </w:r>
    </w:p>
    <w:p>
      <w:pPr>
        <w:pStyle w:val="FirstParagraph"/>
      </w:pPr>
      <w:r>
        <w:t xml:space="preserve">California Medical Association. (2023).</w:t>
      </w:r>
      <w:r>
        <w:t xml:space="preserve"> </w:t>
      </w:r>
      <w:r>
        <w:rPr>
          <w:iCs/>
          <w:i/>
        </w:rPr>
        <w:t xml:space="preserve">Legal and Ethical Guidelines for Surgeons in California</w:t>
      </w:r>
      <w:r>
        <w:t xml:space="preserve">. CMA Press.</w:t>
      </w:r>
    </w:p>
    <w:p>
      <w:pPr>
        <w:pStyle w:val="BodyText"/>
      </w:pPr>
      <w:r>
        <w:t xml:space="preserve">Practicing surgery in Los Angeles requires a deep understanding of California's unique legal framework, particularly regarding medical malpractice and informed consent. This publication outlines the specific statutes that govern surgical practice in the state, including the Medical Injury Compensation Reform Act (MICRA). The text explains how MICRA caps non-economic damages, which significantly influences the malpractice insurance landscape for surgeons in Los Angeles. It also addresses the stringent informed consent laws in California, which are more rigorous than in many other parts of the United States. For a surgeon operating in this jurisdiction, this guide is indispensable for risk management. It further discusses the regulatory oversight by the Medical Board of California, emphasizing the importance of compliance with state-specific continuing medical education requirements. This resource ensures that surgeons remain legally protected while maintaining the highest standards of patient safety.</w:t>
      </w:r>
    </w:p>
    <w:bookmarkEnd w:id="24"/>
    <w:bookmarkStart w:id="25" w:name="X0b37fbfe42974139bc79f8600d628eaec976039"/>
    <w:p>
      <w:pPr>
        <w:pStyle w:val="Heading3"/>
      </w:pPr>
      <w:r>
        <w:t xml:space="preserve">4. Cultural Competency in a Diverse Metropolis</w:t>
      </w:r>
    </w:p>
    <w:p>
      <w:pPr>
        <w:pStyle w:val="FirstParagraph"/>
      </w:pPr>
      <w:r>
        <w:t xml:space="preserve">Journal of Urban Health. (2020).</w:t>
      </w:r>
      <w:r>
        <w:t xml:space="preserve"> </w:t>
      </w:r>
      <w:r>
        <w:rPr>
          <w:iCs/>
          <w:i/>
        </w:rPr>
        <w:t xml:space="preserve">Cultural Competency in Surgical Practice: Lessons from Los Angeles</w:t>
      </w:r>
      <w:r>
        <w:t xml:space="preserve">. 97(4), 512-525.</w:t>
      </w:r>
    </w:p>
    <w:p>
      <w:pPr>
        <w:pStyle w:val="BodyText"/>
      </w:pPr>
      <w:r>
        <w:t xml:space="preserve">Los Angeles is one of the most ethnically diverse cities in the world, and this journal article explores the necessity of cultural competency for surgeons practicing in the region. The authors argue that effective surgical care in Los Angeles extends beyond technical skill to include the ability to communicate across language barriers and cultural differences. The study highlights the prevalence of Spanish, Mandarin, Korean, and Armenian speakers in Los Angeles surgical waiting rooms and the critical role of professional interpreters. It provides case studies where cultural misunderstandings led to post-operative complications or non-compliance with care plans. For the surgeon in Los Angeles, this text serves as a practical guide to improving patient trust and outcomes. It emphasizes that in a multicultural environment like Los Angeles, cultural humility is as important as surgical precision. This resource is particularly relevant for understanding the humanistic aspects of surgery in a globalized American city.</w:t>
      </w:r>
    </w:p>
    <w:bookmarkEnd w:id="25"/>
    <w:bookmarkStart w:id="26" w:name="physician-burnout-and-work-life-balance"/>
    <w:p>
      <w:pPr>
        <w:pStyle w:val="Heading3"/>
      </w:pPr>
      <w:r>
        <w:t xml:space="preserve">5. Physician Burnout and Work-Life Balance</w:t>
      </w:r>
    </w:p>
    <w:p>
      <w:pPr>
        <w:pStyle w:val="FirstParagraph"/>
      </w:pPr>
      <w:r>
        <w:t xml:space="preserve">Mayo Clinic Proceedings. (2022).</w:t>
      </w:r>
      <w:r>
        <w:t xml:space="preserve"> </w:t>
      </w:r>
      <w:r>
        <w:rPr>
          <w:iCs/>
          <w:i/>
        </w:rPr>
        <w:t xml:space="preserve">Burnout Among Surgeons in High-Density Urban Areas</w:t>
      </w:r>
      <w:r>
        <w:t xml:space="preserve">. 97(2), 230-241.</w:t>
      </w:r>
    </w:p>
    <w:p>
      <w:pPr>
        <w:pStyle w:val="BodyText"/>
      </w:pPr>
      <w:r>
        <w:t xml:space="preserve">This peer-reviewed article investigates the high rates of burnout among surgeons in major urban centers, with specific data points referencing Los Angeles. The study identifies long commute times, high patient volumes, and administrative burdens as primary contributors to surgeon fatigue in the region. It contrasts the lifestyle of surgeons in Los Angeles with those in rural areas, noting that while urban surgeons have access to better amenities and professional networks, they face intense competition and pressure. The authors propose strategies for mitigating burnout, including institutional support systems and mental health resources tailored to the high-stress environment of Los Angeles hospitals. This entry is critical for the well-being of the surgeon, offering insights into maintaining a sustainable career in one of the most demanding healthcare markets in the United States. It highlights the need for systemic changes to support the mental health of medical professionals in Los Angeles.</w:t>
      </w:r>
    </w:p>
    <w:bookmarkEnd w:id="26"/>
    <w:bookmarkStart w:id="27" w:name="emergency-trauma-surgery-in-los-angeles"/>
    <w:p>
      <w:pPr>
        <w:pStyle w:val="Heading3"/>
      </w:pPr>
      <w:r>
        <w:t xml:space="preserve">6. Emergency Trauma Surgery in Los Angeles</w:t>
      </w:r>
    </w:p>
    <w:p>
      <w:pPr>
        <w:pStyle w:val="FirstParagraph"/>
      </w:pPr>
      <w:r>
        <w:t xml:space="preserve">Western Journal of Emergency Medicine. (2021).</w:t>
      </w:r>
      <w:r>
        <w:t xml:space="preserve"> </w:t>
      </w:r>
      <w:r>
        <w:rPr>
          <w:iCs/>
          <w:i/>
        </w:rPr>
        <w:t xml:space="preserve">Trauma Systems and Surgical Response in Los Angeles County</w:t>
      </w:r>
      <w:r>
        <w:t xml:space="preserve">. 22(3), 115-128.</w:t>
      </w:r>
    </w:p>
    <w:p>
      <w:pPr>
        <w:pStyle w:val="BodyText"/>
      </w:pPr>
      <w:r>
        <w:t xml:space="preserve">Los Angeles has one of the most robust trauma systems in the United States, and this article details the operational dynamics of Level I trauma centers in the city. It focuses on the role of the trauma surgeon in managing high-volume emergency cases, including gunshot wounds and motor vehicle accidents, which are prevalent in certain areas of Los Angeles. The text analyzes the coordination between emergency medical services (EMS), law enforcement, and surgical teams. It highlights the unique challenges of urban trauma surgery, such as resource allocation during mass casualty incidents. For a surgeon specializing in emergency or general surgery in Los Angeles, this resource provides a comprehensive overview of the regional trauma network. It underscores the critical importance of rapid response times and interdisciplinary collaboration in saving lives in a densely populated urban environment.</w:t>
      </w:r>
    </w:p>
    <w:bookmarkEnd w:id="27"/>
    <w:bookmarkStart w:id="28" w:name="Xce24984f7f58d1faab71cedc2fea8fc5f02a5bc"/>
    <w:p>
      <w:pPr>
        <w:pStyle w:val="Heading3"/>
      </w:pPr>
      <w:r>
        <w:t xml:space="preserve">7. The Business of Surgery in Southern California</w:t>
      </w:r>
    </w:p>
    <w:p>
      <w:pPr>
        <w:pStyle w:val="FirstParagraph"/>
      </w:pPr>
      <w:r>
        <w:t xml:space="preserve">Health Affairs. (2023).</w:t>
      </w:r>
      <w:r>
        <w:t xml:space="preserve"> </w:t>
      </w:r>
      <w:r>
        <w:rPr>
          <w:iCs/>
          <w:i/>
        </w:rPr>
        <w:t xml:space="preserve">Private Practice vs. Hospital Employment: Trends for Surgeons in Los Angeles</w:t>
      </w:r>
      <w:r>
        <w:t xml:space="preserve">. 42(1), 88-96.</w:t>
      </w:r>
    </w:p>
    <w:p>
      <w:pPr>
        <w:pStyle w:val="BodyText"/>
      </w:pPr>
      <w:r>
        <w:t xml:space="preserve">This article examines the shifting economic landscape for surgeons in Los Angeles, specifically the trend toward hospital employment over private practice. It analyzes how large health systems in Los Angeles are consolidating surgical practices to control costs and streamline operations. The text discusses the implications for surgeon autonomy, compensation models, and patient care continuity. For a surgeon considering their career path in Los Angeles, this resource offers valuable economic insights. It compares the financial stability of hospital employment with the entrepreneurial freedom of private practice, noting that the high cost of living in Los Angeles often influences these decisions. The article also touches on the impact of insurance reimbursement rates in California, which are generally higher than the national average but come with complex billing requirements. This entry is essential for understanding the business acumen required to thrive as a surgeon in the Los Angeles market.</w:t>
      </w:r>
    </w:p>
    <w:bookmarkEnd w:id="28"/>
    <w:bookmarkEnd w:id="29"/>
    <w:bookmarkStart w:id="30" w:name="conclusion"/>
    <w:p>
      <w:pPr>
        <w:pStyle w:val="Heading2"/>
      </w:pPr>
      <w:r>
        <w:t xml:space="preserve">Conclusion</w:t>
      </w:r>
    </w:p>
    <w:p>
      <w:pPr>
        <w:pStyle w:val="FirstParagraph"/>
      </w:pPr>
      <w:r>
        <w:t xml:space="preserve">The profession of a surgeon in Los Angeles, United States, is characterized by a unique blend of technological advancement, regulatory complexity, and social responsibility. The resources compiled in this annotated bibliography illustrate that success in this field requires more than clinical expertise; it demands an understanding of the local healthcare ecosystem, cultural diversity, and economic realities. From the cutting-edge robotics labs of Beverly Hills to the trauma bays of downtown Los Angeles, the surgeon plays a pivotal role in the health of the community. These texts collectively provide a roadmap for navigating the challenges and opportunities inherent in surgical practice in one of the world's most dynamic cities.</w:t>
      </w:r>
    </w:p>
    <w:bookmarkEnd w:id="30"/>
    <w:p>
      <w:pPr>
        <w:pStyle w:val="BodyText"/>
      </w:pPr>
      <w:r>
        <w:t xml:space="preserve">© 2023 Annotated Bibliography Project. All rights reserved. Generated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Los Angeles, United States</dc:title>
  <dc:creator/>
  <dc:language>en</dc:language>
  <cp:keywords/>
  <dcterms:created xsi:type="dcterms:W3CDTF">2026-08-07T07:20:00Z</dcterms:created>
  <dcterms:modified xsi:type="dcterms:W3CDTF">2026-08-07T07:20:00Z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