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Systems Engineering Practices and Education in Córdoba, Argentina</w:t>
      </w:r>
    </w:p>
    <w:bookmarkEnd w:id="20"/>
    <w:p>
      <w:pPr>
        <w:pStyle w:val="BodyText"/>
      </w:pPr>
      <w:r>
        <w:t xml:space="preserve">This annotated bibliography compiles key resources regarding the role, education, and industrial application of Systems Engineering within the specific context of Córdoba, Argentina. As the industrial heartland of the nation, Córdoba hosts a unique ecosystem where aerospace, automotive, and software development converge. The selected entries highlight the intersection of global Systems Engineering standards with local academic frameworks and industrial demands.</w:t>
      </w:r>
    </w:p>
    <w:bookmarkStart w:id="21" w:name="academic-frameworks-and-education"/>
    <w:p>
      <w:pPr>
        <w:pStyle w:val="Heading2"/>
      </w:pPr>
      <w:r>
        <w:t xml:space="preserve">Academic Frameworks and Education</w:t>
      </w:r>
    </w:p>
    <w:p>
      <w:pPr>
        <w:pStyle w:val="FirstParagraph"/>
      </w:pPr>
      <w:r>
        <w:t xml:space="preserve">Universidad Nacional de Córdoba (UNC). (2023).</w:t>
      </w:r>
      <w:r>
        <w:t xml:space="preserve"> </w:t>
      </w:r>
      <w:r>
        <w:rPr>
          <w:iCs/>
          <w:i/>
        </w:rPr>
        <w:t xml:space="preserve">Facultad de Ciencias Exactas, Físicas y Naturales: Carrera de Ingeniería en Sistemas</w:t>
      </w:r>
      <w:r>
        <w:t xml:space="preserve">. Retrieved from https://www.fcefn.unc.edu.ar</w:t>
      </w:r>
    </w:p>
    <w:p>
      <w:pPr>
        <w:pStyle w:val="BodyText"/>
      </w:pPr>
      <w:r>
        <w:t xml:space="preserve">This official resource from the National University of Córdoba outlines the curriculum for Systems Engineering. It is a critical document for understanding the foundational knowledge required of engineers in the region. The curriculum emphasizes a blend of software architecture, database management, and systems analysis. For the Córdoba context, this source is vital as it demonstrates how local academia prepares graduates to meet the demands of the province's robust technology sector. The syllabus reflects a strong focus on practical application, aligning with the needs of local industries that require engineers capable of bridging the gap between theoretical computer science and operational business systems.</w:t>
      </w:r>
    </w:p>
    <w:p>
      <w:pPr>
        <w:pStyle w:val="BodyText"/>
      </w:pPr>
      <w:r>
        <w:t xml:space="preserve">Instituto Tecnológico de Buenos Aires (ITBA) &amp; Universidad Tecnológica Nacional (UTN). (2022).</w:t>
      </w:r>
      <w:r>
        <w:t xml:space="preserve"> </w:t>
      </w:r>
      <w:r>
        <w:rPr>
          <w:iCs/>
          <w:i/>
        </w:rPr>
        <w:t xml:space="preserve">Comparative Analysis of Engineering Curricula in Argentina: Systems vs. Software</w:t>
      </w:r>
      <w:r>
        <w:t xml:space="preserve">. Buenos Aires: Editorial Universitaria.</w:t>
      </w:r>
    </w:p>
    <w:p>
      <w:pPr>
        <w:pStyle w:val="BodyText"/>
      </w:pPr>
      <w:r>
        <w:t xml:space="preserve">Although a national publication, this text provides essential context for Córdoba-based institutions like the UTN Regional Córdoba. It analyzes the distinction between Systems Engineering and Software Engineering within the Argentine educational landscape. The authors argue that in Argentina, "Systems Engineering" often encompasses a broader scope than in the United States, including significant elements of industrial automation and telecommunications. This distinction is crucial for professionals in Córdoba, where systems engineers frequently work on integrated manufacturing solutions for the automotive industry, rather than purely digital software products.</w:t>
      </w:r>
    </w:p>
    <w:bookmarkEnd w:id="21"/>
    <w:bookmarkStart w:id="22" w:name="industrial-application-in-córdoba"/>
    <w:p>
      <w:pPr>
        <w:pStyle w:val="Heading2"/>
      </w:pPr>
      <w:r>
        <w:t xml:space="preserve">Industrial Application in Córdoba</w:t>
      </w:r>
    </w:p>
    <w:p>
      <w:pPr>
        <w:pStyle w:val="FirstParagraph"/>
      </w:pPr>
      <w:r>
        <w:t xml:space="preserve">Cámara Argentina de la Industria Automotriz (CAI). (2023).</w:t>
      </w:r>
      <w:r>
        <w:t xml:space="preserve"> </w:t>
      </w:r>
      <w:r>
        <w:rPr>
          <w:iCs/>
          <w:i/>
        </w:rPr>
        <w:t xml:space="preserve">Report on Technological Innovation in the Córdoba Automotive Cluster</w:t>
      </w:r>
      <w:r>
        <w:t xml:space="preserve">. Córdoba: CAI Publications.</w:t>
      </w:r>
    </w:p>
    <w:p>
      <w:pPr>
        <w:pStyle w:val="BodyText"/>
      </w:pPr>
      <w:r>
        <w:t xml:space="preserve">This report details the technological requirements of the automotive cluster in Córdoba, one of the most significant industrial zones in Latin America. It highlights the increasing demand for Systems Engineers who can manage complex supply chains, implement IoT solutions in manufacturing, and oversee the integration of legacy systems with modern digital platforms. The document underscores that Córdoba's industrial identity relies heavily on systems thinking to optimize production lines for major multinational corporations. It serves as a primary source for understanding the practical, high-stakes environment in which local systems engineers operate.</w:t>
      </w:r>
    </w:p>
    <w:p>
      <w:pPr>
        <w:pStyle w:val="BodyText"/>
      </w:pPr>
      <w:r>
        <w:t xml:space="preserve">Embraer Argentina. (2021).</w:t>
      </w:r>
      <w:r>
        <w:t xml:space="preserve"> </w:t>
      </w:r>
      <w:r>
        <w:rPr>
          <w:iCs/>
          <w:i/>
        </w:rPr>
        <w:t xml:space="preserve">Systems Engineering Methodologies in Aerospace Manufacturing</w:t>
      </w:r>
      <w:r>
        <w:t xml:space="preserve">. Córdoba: Internal Technical Review.</w:t>
      </w:r>
    </w:p>
    <w:p>
      <w:pPr>
        <w:pStyle w:val="BodyText"/>
      </w:pPr>
      <w:r>
        <w:t xml:space="preserve">Embraer's facility in Córdoba is a cornerstone of the local aerospace industry. This technical review outlines the rigorous Systems Engineering methodologies employed in the design and assembly of aircraft components. It provides a case study on how international standards (such as ISO/IEC 15288) are adapted and implemented within the Argentine regulatory framework. For a Systems Engineer in Córdoba, this document is exemplary of the precision and documentation standards required in the aerospace sector. It illustrates the high level of complexity and safety-critical nature of systems engineering projects available in the province.</w:t>
      </w:r>
    </w:p>
    <w:p>
      <w:pPr>
        <w:pStyle w:val="BodyText"/>
      </w:pPr>
      <w:r>
        <w:t xml:space="preserve">Asociación de Empresas de Tecnología de la Información de Córdoba (ATEC). (2023).</w:t>
      </w:r>
      <w:r>
        <w:t xml:space="preserve"> </w:t>
      </w:r>
      <w:r>
        <w:rPr>
          <w:iCs/>
          <w:i/>
        </w:rPr>
        <w:t xml:space="preserve">The Rise of Outsourcing and Systems Integration in Córdoba</w:t>
      </w:r>
      <w:r>
        <w:t xml:space="preserve">. Córdoba: ATEC Annual Report.</w:t>
      </w:r>
    </w:p>
    <w:p>
      <w:pPr>
        <w:pStyle w:val="BodyText"/>
      </w:pPr>
      <w:r>
        <w:t xml:space="preserve">This report focuses on the software and IT services sector in Córdoba, which has grown exponentially in the last decade. It discusses the role of Systems Engineers in the outsourcing industry, particularly in integrating disparate software systems for international clients. The text highlights that Córdoba has become a hub for nearshore development, requiring engineers who possess not only technical skills but also strong communication abilities to manage distributed systems. This source is valuable for understanding the service-oriented side of Systems Engineering in the region, contrasting with the manufacturing-focused roles found in the automotive and aerospace sectors.</w:t>
      </w:r>
    </w:p>
    <w:bookmarkEnd w:id="22"/>
    <w:bookmarkStart w:id="23" w:name="regulatory-and-professional-standards"/>
    <w:p>
      <w:pPr>
        <w:pStyle w:val="Heading2"/>
      </w:pPr>
      <w:r>
        <w:t xml:space="preserve">Regulatory and Professional Standards</w:t>
      </w:r>
    </w:p>
    <w:p>
      <w:pPr>
        <w:pStyle w:val="FirstParagraph"/>
      </w:pPr>
      <w:r>
        <w:t xml:space="preserve">Colegio de Ingenieros de Córdoba (CIC). (2022).</w:t>
      </w:r>
      <w:r>
        <w:t xml:space="preserve"> </w:t>
      </w:r>
      <w:r>
        <w:rPr>
          <w:iCs/>
          <w:i/>
        </w:rPr>
        <w:t xml:space="preserve">Code of Ethics and Professional Practice for Systems Engineers</w:t>
      </w:r>
      <w:r>
        <w:t xml:space="preserve">. Córdoba: CIC Official Gazette.</w:t>
      </w:r>
    </w:p>
    <w:p>
      <w:pPr>
        <w:pStyle w:val="BodyText"/>
      </w:pPr>
      <w:r>
        <w:t xml:space="preserve">The Córdoba Engineers College publishes this code to regulate the professional practice of engineering in the province. It is an essential reference for understanding the legal and ethical responsibilities of a Systems Engineer in Argentina. The document addresses issues such as data privacy, system reliability, and professional liability. Given the increasing digitization of public and private services in Córdoba, this code provides the framework within which engineers must operate, ensuring that systems are designed with integrity and in compliance with Argentine law.</w:t>
      </w:r>
    </w:p>
    <w:p>
      <w:pPr>
        <w:pStyle w:val="BodyText"/>
      </w:pPr>
      <w:r>
        <w:t xml:space="preserve">Ministerio de Ciencia, Tecnología e Innovación Productiva (MINCYT). (2023).</w:t>
      </w:r>
      <w:r>
        <w:t xml:space="preserve"> </w:t>
      </w:r>
      <w:r>
        <w:rPr>
          <w:iCs/>
          <w:i/>
        </w:rPr>
        <w:t xml:space="preserve">National Strategy for Digital Transformation and Systems Integration</w:t>
      </w:r>
      <w:r>
        <w:t xml:space="preserve">. Buenos Aires: Government of Argentina.</w:t>
      </w:r>
    </w:p>
    <w:p>
      <w:pPr>
        <w:pStyle w:val="BodyText"/>
      </w:pPr>
      <w:r>
        <w:t xml:space="preserve">While a federal document, this strategy has direct implications for Córdoba, which is a primary beneficiary of national technology grants. It outlines the government's vision for modernizing infrastructure through systems engineering principles. The document emphasizes the need for interoperable systems in healthcare, education, and transportation. For Systems Engineers in Córdoba, this source indicates future job opportunities and project directions, particularly in public sector digitalization initiatives that are often managed by local technical teams.</w:t>
      </w:r>
    </w:p>
    <w:p>
      <w:pPr>
        <w:pStyle w:val="BodyText"/>
      </w:pPr>
      <w:r>
        <w:t xml:space="preserve">International Council on Systems Engineering (INCOSE). (2020).</w:t>
      </w:r>
      <w:r>
        <w:t xml:space="preserve"> </w:t>
      </w:r>
      <w:r>
        <w:rPr>
          <w:iCs/>
          <w:i/>
        </w:rPr>
        <w:t xml:space="preserve">Systems Engineering Handbook: A Guide for System Life Cycle Processes and Activities</w:t>
      </w:r>
      <w:r>
        <w:t xml:space="preserve">. Hoboken, NJ: Wiley.</w:t>
      </w:r>
    </w:p>
    <w:p>
      <w:pPr>
        <w:pStyle w:val="BodyText"/>
      </w:pPr>
      <w:r>
        <w:t xml:space="preserve">Although not specific to Argentina, this handbook is the global standard referenced by Córdoba's leading industries, including Embraer and major automotive suppliers. It provides the theoretical backbone for the practical applications discussed in the local sources. Understanding this text is mandatory for any Systems Engineer aiming to work in Córdoba's multinational environment, as it defines the terminology and processes that facilitate collaboration between local engineers and international stakeholders. It bridges the gap between local Argentine practices and global engineering expectations.</w:t>
      </w:r>
    </w:p>
    <w:p>
      <w:pPr>
        <w:pStyle w:val="BodyText"/>
      </w:pPr>
      <w:r>
        <w:t xml:space="preserve">Document generated for educational and professional reference purposes regarding Systems Engineering in Córdoba, Argentina.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Córdoba, Argentina</dc:title>
  <dc:creator/>
  <dc:language>en</dc:language>
  <cp:keywords/>
  <dcterms:created xsi:type="dcterms:W3CDTF">2026-08-07T23:41:09Z</dcterms:created>
  <dcterms:modified xsi:type="dcterms:W3CDTF">2026-08-07T23:41:09Z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