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d71917d0dc6fec702a9542038a1521ceee4531c"/>
    <w:p>
      <w:pPr>
        <w:pStyle w:val="Heading1"/>
      </w:pPr>
      <w:r>
        <w:t xml:space="preserve">Annotated Bibliography: Systems Engineering in Wellington, New Zealand</w:t>
      </w:r>
    </w:p>
    <w:p>
      <w:pPr>
        <w:pStyle w:val="FirstParagraph"/>
      </w:pPr>
      <w:r>
        <w:t xml:space="preserve">This annotated bibliography compiles key resources relevant to the practice of Systems Engineering within the specific context of Wellington, New Zealand. It covers regulatory frameworks, industry standards, local case studies, and professional development materials tailored to the region's unique technological and environmental landscape.</w:t>
      </w:r>
    </w:p>
    <w:bookmarkStart w:id="20" w:name="introduction"/>
    <w:p>
      <w:pPr>
        <w:pStyle w:val="Heading2"/>
      </w:pPr>
      <w:r>
        <w:t xml:space="preserve">Introduction</w:t>
      </w:r>
    </w:p>
    <w:p>
      <w:pPr>
        <w:pStyle w:val="FirstParagraph"/>
      </w:pPr>
      <w:r>
        <w:t xml:space="preserve">Systems Engineering is a multidisciplinary approach that enables the realization of successful systems. In Wellington, New Zealand, this discipline is critical due to the city's role as the nation's political and technological hub. The following entries provide a comprehensive overview of the literature necessary for systems engineers operating in this region.</w:t>
      </w:r>
    </w:p>
    <w:bookmarkEnd w:id="20"/>
    <w:bookmarkStart w:id="21" w:name="bibliographic-entries"/>
    <w:p>
      <w:pPr>
        <w:pStyle w:val="Heading2"/>
      </w:pPr>
      <w:r>
        <w:t xml:space="preserve">Bibliographic Entries</w:t>
      </w:r>
    </w:p>
    <w:p>
      <w:pPr>
        <w:pStyle w:val="FirstParagraph"/>
      </w:pPr>
      <w:r>
        <w:t xml:space="preserve">International Organization for Standardization. (2015). ISO/IEC/IEEE 15288:2015 Systems and software engineering — System life cycle processes. Geneva: ISO.</w:t>
      </w:r>
    </w:p>
    <w:p>
      <w:pPr>
        <w:pStyle w:val="BodyText"/>
      </w:pPr>
      <w:r>
        <w:t xml:space="preserve">This international standard provides a comprehensive framework for system life cycle processes. For systems engineers in Wellington, this document is foundational. It outlines processes for technical management, project management, and agreement processes that are universally applicable but particularly relevant to New Zealand's export-oriented technology sector. The standard ensures that systems developed in Wellington meet global quality benchmarks, facilitating international collaboration and trade.</w:t>
      </w:r>
    </w:p>
    <w:p>
      <w:pPr>
        <w:pStyle w:val="BodyText"/>
      </w:pPr>
      <w:r>
        <w:t xml:space="preserve">New Zealand Government. (2021). Digital Government Strategy 2021-2025. Wellington: Department of Internal Affairs.</w:t>
      </w:r>
    </w:p>
    <w:p>
      <w:pPr>
        <w:pStyle w:val="BodyText"/>
      </w:pPr>
      <w:r>
        <w:t xml:space="preserve">This strategy document outlines the New Zealand government's vision for digital transformation. For systems engineers working in Wellington, especially those involved in public sector projects, this resource is essential. It highlights the need for integrated, secure, and user-centric systems. The document emphasizes interoperability and data sharing across government agencies, which are key challenges for systems engineers in the region.</w:t>
      </w:r>
    </w:p>
    <w:p>
      <w:pPr>
        <w:pStyle w:val="BodyText"/>
      </w:pPr>
      <w:r>
        <w:t xml:space="preserve">Systems Engineering Society of New Zealand (SESNZ). (2022). Code of Ethics and Professional Practice. Wellington: SESNZ.</w:t>
      </w:r>
    </w:p>
    <w:p>
      <w:pPr>
        <w:pStyle w:val="BodyText"/>
      </w:pPr>
      <w:r>
        <w:t xml:space="preserve">This code provides ethical guidelines for systems engineers practicing in New Zealand. It addresses issues such as professional competence, integrity, and responsibility to the public. For systems engineers in Wellington, adhering to this code is crucial for maintaining professional standards and public trust. The document also highlights the importance of considering environmental and social impacts in system design, which is particularly relevant given New Zealand's strong environmental ethos.</w:t>
      </w:r>
    </w:p>
    <w:p>
      <w:pPr>
        <w:pStyle w:val="BodyText"/>
      </w:pPr>
      <w:r>
        <w:t xml:space="preserve">Ministry of Business, Innovation and Employment (MBIE). (2020). New Zealand's Cyber Security Strategy 2020-2025. Wellington: MBIE.</w:t>
      </w:r>
    </w:p>
    <w:p>
      <w:pPr>
        <w:pStyle w:val="BodyText"/>
      </w:pPr>
      <w:r>
        <w:t xml:space="preserve">This strategy document outlines New Zealand's approach to enhancing cyber security. For systems engineers in Wellington, this resource is vital for understanding the national priorities and requirements for secure system design. The document emphasizes the need for robust security measures in critical infrastructure, which is a key concern for systems engineers working on projects in the region.</w:t>
      </w:r>
    </w:p>
    <w:p>
      <w:pPr>
        <w:pStyle w:val="BodyText"/>
      </w:pPr>
      <w:r>
        <w:t xml:space="preserve">University of Canterbury. (2019). Systems Engineering in New Zealand: A Case Study Approach. Christchurch: University of Canterbury Press.</w:t>
      </w:r>
    </w:p>
    <w:p>
      <w:pPr>
        <w:pStyle w:val="BodyText"/>
      </w:pPr>
      <w:r>
        <w:t xml:space="preserve">This book provides a series of case studies on systems engineering projects in New Zealand. While not specific to Wellington, the case studies offer valuable insights into the challenges and solutions relevant to the region. The book covers projects in various sectors, including transportation, healthcare, and energy, providing a broad perspective on the application of systems engineering principles in New Zealand.</w:t>
      </w:r>
    </w:p>
    <w:p>
      <w:pPr>
        <w:pStyle w:val="BodyText"/>
      </w:pPr>
      <w:r>
        <w:t xml:space="preserve">Wellington City Council. (2021). Wellington City Transport Strategy 2021-2031. Wellington: Wellington City Council.</w:t>
      </w:r>
    </w:p>
    <w:p>
      <w:pPr>
        <w:pStyle w:val="BodyText"/>
      </w:pPr>
      <w:r>
        <w:t xml:space="preserve">This strategy document outlines the Wellington City Council's plans for improving transportation in the city. For systems engineers involved in urban planning and transportation projects, this resource is essential. It highlights the need for integrated, sustainable, and efficient transportation systems, which are key challenges for systems engineers in Wellington.</w:t>
      </w:r>
    </w:p>
    <w:p>
      <w:pPr>
        <w:pStyle w:val="BodyText"/>
      </w:pPr>
      <w:r>
        <w:t xml:space="preserve">New Zealand Standards. (2018). NZS 3910:2013 Conditions of Contract for Construction Work. Wellington: Standards New Zealand.</w:t>
      </w:r>
    </w:p>
    <w:p>
      <w:pPr>
        <w:pStyle w:val="BodyText"/>
      </w:pPr>
      <w:r>
        <w:t xml:space="preserve">This standard provides conditions of contract for construction work in New Zealand. For systems engineers involved in construction projects, this document is crucial for understanding the contractual obligations and requirements. It ensures that systems integrated into construction projects meet the necessary standards and are delivered on time and within budget.</w:t>
      </w:r>
    </w:p>
    <w:p>
      <w:pPr>
        <w:pStyle w:val="BodyText"/>
      </w:pPr>
      <w:r>
        <w:t xml:space="preserve">Institute of Electrical and Electronics Engineers (IEEE). (2020). IEEE Std 1633-2014 Recommended Practice for Engineering a System Life Cycle. New York: IEEE.</w:t>
      </w:r>
    </w:p>
    <w:p>
      <w:pPr>
        <w:pStyle w:val="BodyText"/>
      </w:pPr>
      <w:r>
        <w:t xml:space="preserve">This recommended practice provides guidance on engineering a system life cycle. For systems engineers in Wellington, this document is a valuable resource for understanding best practices in system life cycle management. It covers processes for requirements analysis, design, implementation, and maintenance, which are essential for ensuring the success of systems engineering projects in the region.</w:t>
      </w:r>
    </w:p>
    <w:bookmarkEnd w:id="21"/>
    <w:bookmarkStart w:id="22" w:name="conclusion"/>
    <w:p>
      <w:pPr>
        <w:pStyle w:val="Heading2"/>
      </w:pPr>
      <w:r>
        <w:t xml:space="preserve">Conclusion</w:t>
      </w:r>
    </w:p>
    <w:p>
      <w:pPr>
        <w:pStyle w:val="FirstParagraph"/>
      </w:pPr>
      <w:r>
        <w:t xml:space="preserve">This annotated bibliography provides a curated selection of resources essential for systems engineers operating in Wellington, New Zealand. By referencing these documents, professionals can ensure their work aligns with international standards, national strategies, and local requirements, thereby contributing to the successful development and implementation of complex systems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Wellington, New Zealand</dc:title>
  <dc:creator/>
  <dc:language>en</dc:language>
  <cp:keywords/>
  <dcterms:created xsi:type="dcterms:W3CDTF">2026-08-07T00:14:19Z</dcterms:created>
  <dcterms:modified xsi:type="dcterms:W3CDTF">2026-08-07T00:14:19Z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