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Bangalore,</w:t>
      </w:r>
      <w:r>
        <w:t xml:space="preserve"> </w:t>
      </w:r>
      <w:r>
        <w:t xml:space="preserve">India</w:t>
      </w:r>
    </w:p>
    <w:bookmarkStart w:id="21" w:name="Xbafbb249cce5f039cb1fc58dbdb66d126d777e4"/>
    <w:p>
      <w:pPr>
        <w:pStyle w:val="Heading1"/>
      </w:pPr>
      <w:r>
        <w:t xml:space="preserve">Annotated Bibliography: The Tailoring Industry in Bangalore, India</w:t>
      </w:r>
    </w:p>
    <w:p>
      <w:pPr>
        <w:pStyle w:val="FirstParagraph"/>
      </w:pPr>
      <w:r>
        <w:t xml:space="preserve">The following annotated bibliography compiles resources relevant to the study of the tailoring profession within the specific socio-economic context of Bangalore, India. As a major hub for technology and a melting pot of cultures, Bangalore presents a unique landscape for the tailor. This collection explores the transition from traditional craftsmanship to modern retail, the impact of the IT boom on fashion consumption, and the socio-economic realities of artisans in the city. These sources provide a comprehensive overview of how the role of the tailor has evolved in one of India's most dynamic metropolitan areas.</w:t>
      </w:r>
    </w:p>
    <w:bookmarkStart w:id="20" w:name="references"/>
    <w:p>
      <w:pPr>
        <w:pStyle w:val="Heading2"/>
      </w:pPr>
      <w:r>
        <w:t xml:space="preserve">References</w:t>
      </w:r>
    </w:p>
    <w:p>
      <w:pPr>
        <w:pStyle w:val="FirstParagraph"/>
      </w:pPr>
      <w:r>
        <w:t xml:space="preserve">Chakraborty, S. (2019).</w:t>
      </w:r>
      <w:r>
        <w:t xml:space="preserve"> </w:t>
      </w:r>
      <w:r>
        <w:rPr>
          <w:iCs/>
          <w:i/>
        </w:rPr>
        <w:t xml:space="preserve">The Evolution of Ethnic Wear in Urban India: A Case Study of Bangalore.</w:t>
      </w:r>
      <w:r>
        <w:t xml:space="preserve"> </w:t>
      </w:r>
      <w:r>
        <w:t xml:space="preserve">Journal of South Asian Fashion Studies, 12(3), 45-62.</w:t>
      </w:r>
    </w:p>
    <w:p>
      <w:pPr>
        <w:pStyle w:val="BodyText"/>
      </w:pPr>
      <w:r>
        <w:t xml:space="preserve">This academic article provides a critical analysis of how the demand for traditional ethnic wear has shifted in Bangalore over the last two decades. The author argues that the influx of IT professionals has created a hybrid market where tailors must balance traditional Indian aesthetics with contemporary cuts. The study is particularly valuable for understanding the specific requirements of the Bangalore tailor, who often serves a clientele seeking "fusion" wear for corporate events and weddings. It highlights the technical adaptability required of tailors in this region to meet the expectations of a modern, cosmopolitan demographic.</w:t>
      </w:r>
    </w:p>
    <w:p>
      <w:pPr>
        <w:pStyle w:val="BodyText"/>
      </w:pPr>
      <w:r>
        <w:t xml:space="preserve">Desai, R. (2021).</w:t>
      </w:r>
      <w:r>
        <w:t xml:space="preserve"> </w:t>
      </w:r>
      <w:r>
        <w:rPr>
          <w:iCs/>
          <w:i/>
        </w:rPr>
        <w:t xml:space="preserve">Informal Labor and the Garment Sector in Karnataka.</w:t>
      </w:r>
      <w:r>
        <w:t xml:space="preserve"> </w:t>
      </w:r>
      <w:r>
        <w:t xml:space="preserve">New Delhi: Oxford University Press.</w:t>
      </w:r>
    </w:p>
    <w:p>
      <w:pPr>
        <w:pStyle w:val="BodyText"/>
      </w:pPr>
      <w:r>
        <w:t xml:space="preserve">Desai’s book offers a sociological perspective on the working conditions of tailors and garment workers in Karnataka, with significant focus on Bangalore’s informal clusters. The text details the challenges faced by independent tailors, including lack of social security, irregular income, and the pressure of low-cost competition from ready-made garments. For researchers interested in the human aspect of the tailoring trade in Bangalore, this source is essential. It provides data on the demographic profile of tailors in the city and discusses the gender dynamics within the profession, noting the increasing participation of women in tailoring units in suburban Bangalore.</w:t>
      </w:r>
    </w:p>
    <w:p>
      <w:pPr>
        <w:pStyle w:val="BodyText"/>
      </w:pPr>
      <w:r>
        <w:t xml:space="preserve">Gupta, A., &amp; Kumar, V. (2020).</w:t>
      </w:r>
      <w:r>
        <w:t xml:space="preserve"> </w:t>
      </w:r>
      <w:r>
        <w:rPr>
          <w:iCs/>
          <w:i/>
        </w:rPr>
        <w:t xml:space="preserve">Digital Transformation in Traditional Retail: Tailoring Shops in Tier-1 Indian Cities.</w:t>
      </w:r>
      <w:r>
        <w:t xml:space="preserve"> </w:t>
      </w:r>
      <w:r>
        <w:t xml:space="preserve">International Journal of Retail &amp; Distribution Management, 48(5), 310-325.</w:t>
      </w:r>
    </w:p>
    <w:p>
      <w:pPr>
        <w:pStyle w:val="BodyText"/>
      </w:pPr>
      <w:r>
        <w:t xml:space="preserve">This journal article examines the adoption of digital tools by small business owners, specifically tailors, in major Indian cities like Bangalore. The authors explore how local tailors are utilizing WhatsApp for client communication, online portfolios for showcasing designs, and digital payment systems. The study is highly relevant for understanding the modernization of the Bangalore tailor. It suggests that tailors who embrace digital connectivity are better positioned to retain customers in a competitive market. The article provides case studies of successful tailoring businesses in Bangalore that have leveraged technology to streamline operations and enhance customer experience.</w:t>
      </w:r>
    </w:p>
    <w:p>
      <w:pPr>
        <w:pStyle w:val="BodyText"/>
      </w:pPr>
      <w:r>
        <w:t xml:space="preserve">Indian Institute of Management Bangalore. (2022).</w:t>
      </w:r>
      <w:r>
        <w:t xml:space="preserve"> </w:t>
      </w:r>
      <w:r>
        <w:rPr>
          <w:iCs/>
          <w:i/>
        </w:rPr>
        <w:t xml:space="preserve">Consumer Behavior Report: Custom vs. Ready-Made Apparel in Bangalore.</w:t>
      </w:r>
      <w:r>
        <w:t xml:space="preserve"> </w:t>
      </w:r>
      <w:r>
        <w:t xml:space="preserve">IIMB Research Publications.</w:t>
      </w:r>
    </w:p>
    <w:p>
      <w:pPr>
        <w:pStyle w:val="BodyText"/>
      </w:pPr>
      <w:r>
        <w:t xml:space="preserve">This report presents empirical data on consumer preferences regarding apparel in Bangalore. It reveals a strong preference for custom-tailored clothing among middle and upper-middle-class residents, driven by the need for perfect fit and personalized style. The report highlights that despite the availability of fast fashion, the Bangalore consumer values the relationship with their local tailor. This source is crucial for understanding the economic viability of the tailoring profession in the city. It underscores the importance of quality and trust in the tailor-client relationship, which remains a cornerstone of the industry in Bangalore.</w:t>
      </w:r>
    </w:p>
    <w:p>
      <w:pPr>
        <w:pStyle w:val="BodyText"/>
      </w:pPr>
      <w:r>
        <w:t xml:space="preserve">Joshi, P. (2018).</w:t>
      </w:r>
      <w:r>
        <w:t xml:space="preserve"> </w:t>
      </w:r>
      <w:r>
        <w:rPr>
          <w:iCs/>
          <w:i/>
        </w:rPr>
        <w:t xml:space="preserve">Sustainable Fashion Practices in Indian Urban Centers.</w:t>
      </w:r>
      <w:r>
        <w:t xml:space="preserve"> </w:t>
      </w:r>
      <w:r>
        <w:t xml:space="preserve">Journal of Cleaner Production, 195, 112-120.</w:t>
      </w:r>
    </w:p>
    <w:p>
      <w:pPr>
        <w:pStyle w:val="BodyText"/>
      </w:pPr>
      <w:r>
        <w:t xml:space="preserve">Joshi’s research focuses on the environmental impact of the fashion industry and the role of local tailors in promoting sustainability. The article argues that tailors in cities like Bangalore contribute to sustainable fashion by enabling clothing repair, alteration, and upcycling. This reduces textile waste and extends the lifecycle of garments. The study is significant for understanding the broader environmental implications of the tailoring trade in Bangalore. It suggests that tailors can play a pivotal role in the city’s sustainability efforts by offering eco-friendly services and using sustainable fabrics.</w:t>
      </w:r>
    </w:p>
    <w:p>
      <w:pPr>
        <w:pStyle w:val="BodyText"/>
      </w:pPr>
      <w:r>
        <w:t xml:space="preserve">Karnataka State Cooperative Tailors Federation. (2023).</w:t>
      </w:r>
      <w:r>
        <w:t xml:space="preserve"> </w:t>
      </w:r>
      <w:r>
        <w:rPr>
          <w:iCs/>
          <w:i/>
        </w:rPr>
        <w:t xml:space="preserve">Annual Report on the Tailoring Industry in Karnataka.</w:t>
      </w:r>
      <w:r>
        <w:t xml:space="preserve"> </w:t>
      </w:r>
      <w:r>
        <w:t xml:space="preserve">Bangalore: KSTCF Publications.</w:t>
      </w:r>
    </w:p>
    <w:p>
      <w:pPr>
        <w:pStyle w:val="BodyText"/>
      </w:pPr>
      <w:r>
        <w:t xml:space="preserve">This annual report provides statistical data on the number of registered tailors, training centers, and cooperative societies in Karnataka, with a focus on Bangalore. It outlines government initiatives aimed at skill development and financial support for tailors. The report is a valuable resource for understanding the regulatory and institutional framework governing the tailoring profession in the state. It highlights efforts to formalize the sector and improve the livelihoods of tailors through training programs and access to credit. This source is particularly useful for policymakers and researchers interested in the structural aspects of the industry.</w:t>
      </w:r>
    </w:p>
    <w:p>
      <w:pPr>
        <w:pStyle w:val="BodyText"/>
      </w:pPr>
      <w:r>
        <w:t xml:space="preserve">Mehta, L. (2021).</w:t>
      </w:r>
      <w:r>
        <w:t xml:space="preserve"> </w:t>
      </w:r>
      <w:r>
        <w:rPr>
          <w:iCs/>
          <w:i/>
        </w:rPr>
        <w:t xml:space="preserve">The Art of Stitching: Oral Histories of Tailors in Old Bangalore.</w:t>
      </w:r>
      <w:r>
        <w:t xml:space="preserve"> </w:t>
      </w:r>
      <w:r>
        <w:t xml:space="preserve">Bangalore Heritage Foundation.</w:t>
      </w:r>
    </w:p>
    <w:p>
      <w:pPr>
        <w:pStyle w:val="BodyText"/>
      </w:pPr>
      <w:r>
        <w:t xml:space="preserve">Mehta’s book is a collection of oral histories from veteran tailors in the older parts of Bangalore. It provides a rich, qualitative account of the history of tailoring in the city, tracing its roots from the colonial era to the present day. The narratives offer insights into the traditional techniques, tools, and practices that have been passed down through generations. This source is invaluable for understanding the cultural heritage of the Bangalore tailor. It preserves the stories of artisans who have witnessed the transformation of the city and the changing nature of their craft.</w:t>
      </w:r>
    </w:p>
    <w:p>
      <w:pPr>
        <w:pStyle w:val="BodyText"/>
      </w:pPr>
      <w:r>
        <w:t xml:space="preserve">National Institute of Fashion Technology (NIFT). (2020).</w:t>
      </w:r>
      <w:r>
        <w:t xml:space="preserve"> </w:t>
      </w:r>
      <w:r>
        <w:rPr>
          <w:iCs/>
          <w:i/>
        </w:rPr>
        <w:t xml:space="preserve">Skill Development in the Garment Sector: A Bangalore Perspective.</w:t>
      </w:r>
      <w:r>
        <w:t xml:space="preserve"> </w:t>
      </w:r>
      <w:r>
        <w:t xml:space="preserve">NIFT Research Journal, 15(2), 78-95.</w:t>
      </w:r>
    </w:p>
    <w:p>
      <w:pPr>
        <w:pStyle w:val="BodyText"/>
      </w:pPr>
      <w:r>
        <w:t xml:space="preserve">This article discusses the role of NIFT and other training institutions in enhancing the skills of tailors in Bangalore. It evaluates the effectiveness of various training programs in improving the technical proficiency and business acumen of tailors. The study emphasizes the need for continuous skill development to keep pace with changing fashion trends and technological advancements. It provides recommendations for curriculum design and training methodologies that are relevant to the Bangalore context. This source is important for educators and trainers involved in the professional development of tailors in the city.</w:t>
      </w:r>
    </w:p>
    <w:p>
      <w:pPr>
        <w:pStyle w:val="BodyText"/>
      </w:pPr>
      <w:r>
        <w:t xml:space="preserve">Rao, S. (2022).</w:t>
      </w:r>
      <w:r>
        <w:t xml:space="preserve"> </w:t>
      </w:r>
      <w:r>
        <w:rPr>
          <w:iCs/>
          <w:i/>
        </w:rPr>
        <w:t xml:space="preserve">Urbanization and the Changing Face of Traditional Trades in Bangalore.</w:t>
      </w:r>
      <w:r>
        <w:t xml:space="preserve"> </w:t>
      </w:r>
      <w:r>
        <w:t xml:space="preserve">Urban Studies Journal, 59(4), 890-905.</w:t>
      </w:r>
    </w:p>
    <w:p>
      <w:pPr>
        <w:pStyle w:val="BodyText"/>
      </w:pPr>
      <w:r>
        <w:t xml:space="preserve">Rao’s article examines the impact of rapid urbanization on traditional trades, including tailoring, in Bangalore. The author discusses how rising rents, changing consumer habits, and the proliferation of shopping malls have affected the viability of small tailoring shops. The study highlights the resilience of tailors who have adapted by offering home services, specializing in niche markets, or collaborating with designers. This source provides a critical perspective on the challenges and opportunities facing the tailoring industry in a rapidly growing city like Bangalore. It underscores the need for supportive urban policies to preserve traditional crafts.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Bangalore, India</dc:title>
  <dc:creator/>
  <dc:language>en</dc:language>
  <cp:keywords/>
  <dcterms:created xsi:type="dcterms:W3CDTF">2026-08-07T19:56:24Z</dcterms:created>
  <dcterms:modified xsi:type="dcterms:W3CDTF">2026-08-07T19:56:24Z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