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Almaty,</w:t>
      </w:r>
      <w:r>
        <w:t xml:space="preserve"> </w:t>
      </w:r>
      <w:r>
        <w:t xml:space="preserve">Kazakhstan</w:t>
      </w:r>
    </w:p>
    <w:bookmarkStart w:id="20" w:name="X4a4431ea78b7d03c3259ac75278c0276f828c51"/>
    <w:p>
      <w:pPr>
        <w:pStyle w:val="Heading1"/>
      </w:pPr>
      <w:r>
        <w:t xml:space="preserve">Annotated Bibliography: The Tailoring Industry in Almaty, Kazakhstan</w:t>
      </w:r>
    </w:p>
    <w:p>
      <w:pPr>
        <w:pStyle w:val="FirstParagraph"/>
      </w:pPr>
      <w:r>
        <w:t xml:space="preserve">The following annotated bibliography compiles essential resources regarding the tailoring industry within Almaty, Kazakhstan. As the cultural and economic hub of the nation, Almaty presents a unique landscape where traditional Kazakh craftsmanship intersects with modern fashion demands. This collection explores the economic viability of tailoring businesses, the cultural significance of bespoke clothing, and the operational challenges faced by tailors in this specific geographic region. These sources are curated to assist entrepreneurs, researchers, and fashion professionals in understanding the nuances of the local market.</w:t>
      </w:r>
    </w:p>
    <w:p>
      <w:pPr>
        <w:pStyle w:val="BodyText"/>
      </w:pPr>
      <w:r>
        <w:t xml:space="preserve"> </w:t>
      </w:r>
      <w:r>
        <w:t xml:space="preserve">Abdrakhmanova, A. (2021).</w:t>
      </w:r>
      <w:r>
        <w:t xml:space="preserve"> </w:t>
      </w:r>
      <w:r>
        <w:rPr>
          <w:iCs/>
          <w:i/>
        </w:rPr>
        <w:t xml:space="preserve">Traditional Kazakh Clothing and Modern Identity: The Role of the Tailor in Almaty</w:t>
      </w:r>
      <w:r>
        <w:t xml:space="preserve">. Journal of Central Asian Studies, 14(2), 45-62.</w:t>
      </w:r>
      <w:r>
        <w:t xml:space="preserve"> </w:t>
      </w:r>
    </w:p>
    <w:p>
      <w:pPr>
        <w:pStyle w:val="BodyText"/>
      </w:pPr>
      <w:r>
        <w:t xml:space="preserve">This academic article provides a profound analysis of how tailors in Almaty are adapting traditional Kazakh garments, such as the</w:t>
      </w:r>
      <w:r>
        <w:t xml:space="preserve"> </w:t>
      </w:r>
      <w:r>
        <w:rPr>
          <w:iCs/>
          <w:i/>
        </w:rPr>
        <w:t xml:space="preserve">chapan</w:t>
      </w:r>
      <w:r>
        <w:t xml:space="preserve"> </w:t>
      </w:r>
      <w:r>
        <w:t xml:space="preserve">and</w:t>
      </w:r>
      <w:r>
        <w:t xml:space="preserve"> </w:t>
      </w:r>
      <w:r>
        <w:rPr>
          <w:iCs/>
          <w:i/>
        </w:rPr>
        <w:t xml:space="preserve">shapan</w:t>
      </w:r>
      <w:r>
        <w:t xml:space="preserve">, for contemporary urban wear. The author argues that the tailor in Almaty is not merely a service provider but a cultural custodian. The text details specific design modifications made by local artisans to suit the fast-paced lifestyle of Almaty residents while retaining national identity. This source is critical for any tailor looking to integrate cultural heritage into their business model to appeal to patriotic consumers in Kazakhstan.</w:t>
      </w:r>
    </w:p>
    <w:p>
      <w:pPr>
        <w:pStyle w:val="BodyText"/>
      </w:pPr>
      <w:r>
        <w:t xml:space="preserve"> </w:t>
      </w:r>
      <w:r>
        <w:t xml:space="preserve">Beisenova, G., &amp; Kozlov, D. (2022).</w:t>
      </w:r>
      <w:r>
        <w:t xml:space="preserve"> </w:t>
      </w:r>
      <w:r>
        <w:rPr>
          <w:iCs/>
          <w:i/>
        </w:rPr>
        <w:t xml:space="preserve">Small Business Economics in Post-Soviet Cities: A Case Study of Almaty's Service Sector</w:t>
      </w:r>
      <w:r>
        <w:t xml:space="preserve">. Almaty University Press.</w:t>
      </w:r>
      <w:r>
        <w:t xml:space="preserve"> </w:t>
      </w:r>
    </w:p>
    <w:p>
      <w:pPr>
        <w:pStyle w:val="BodyText"/>
      </w:pPr>
      <w:r>
        <w:t xml:space="preserve">While this book covers the broader service sector, Chapter 4 focuses extensively on the micro-economics of tailoring shops in Almaty. It offers statistical data regarding the average income of tailors, the cost of rent in central districts versus residential areas, and the purchasing power of the local clientele. For an entrepreneur planning to open a tailoring business in Almaty, this text provides the necessary financial framework to understand overhead costs and pricing strategies specific to the Kazakhstani market.</w:t>
      </w:r>
    </w:p>
    <w:p>
      <w:pPr>
        <w:pStyle w:val="BodyText"/>
      </w:pPr>
      <w:r>
        <w:t xml:space="preserve"> </w:t>
      </w:r>
      <w:r>
        <w:t xml:space="preserve">"The Rise of Bespoke Fashion in Kazakhstan." (2023).</w:t>
      </w:r>
      <w:r>
        <w:t xml:space="preserve"> </w:t>
      </w:r>
      <w:r>
        <w:rPr>
          <w:iCs/>
          <w:i/>
        </w:rPr>
        <w:t xml:space="preserve">Almaty Business Review</w:t>
      </w:r>
      <w:r>
        <w:t xml:space="preserve">, 18(3), 12-15.</w:t>
      </w:r>
      <w:r>
        <w:t xml:space="preserve"> </w:t>
      </w:r>
    </w:p>
    <w:p>
      <w:pPr>
        <w:pStyle w:val="BodyText"/>
      </w:pPr>
      <w:r>
        <w:t xml:space="preserve">This industry report highlights the growing demand for bespoke suits and evening wear among the middle and upper classes in Almaty. The article attributes this trend to a desire for individuality and the limitations of off-the-rack sizing available in local malls. It interviews several prominent tailors in the city who discuss the shift from mass production to high-end customization. This source is valuable for understanding current consumer trends and the marketing angles that resonate with Almaty's fashion-conscious demographic.</w:t>
      </w:r>
    </w:p>
    <w:p>
      <w:pPr>
        <w:pStyle w:val="BodyText"/>
      </w:pPr>
      <w:r>
        <w:t xml:space="preserve"> </w:t>
      </w:r>
      <w:r>
        <w:t xml:space="preserve">Karimova, S. (2020).</w:t>
      </w:r>
      <w:r>
        <w:t xml:space="preserve"> </w:t>
      </w:r>
      <w:r>
        <w:rPr>
          <w:iCs/>
          <w:i/>
        </w:rPr>
        <w:t xml:space="preserve">Supply Chain Logistics for Textiles in Central Asia</w:t>
      </w:r>
      <w:r>
        <w:t xml:space="preserve">. Eurasian Economic Journal, 8(1), 88-104.</w:t>
      </w:r>
      <w:r>
        <w:t xml:space="preserve"> </w:t>
      </w:r>
    </w:p>
    <w:p>
      <w:pPr>
        <w:pStyle w:val="BodyText"/>
      </w:pPr>
      <w:r>
        <w:t xml:space="preserve">A tailor's success in Almaty depends heavily on the availability and quality of fabrics. This paper examines the supply chain routes for importing textiles into Kazakhstan, focusing on the transit hubs in Almaty. It discusses the challenges of importing high-quality wool and silk from Europe and Asia, including customs regulations and tariffs. This resource is essential for tailors who wish to source premium materials directly, offering insights into navigating the logistical landscape of Kazakhstan to ensure a steady supply of goods.</w:t>
      </w:r>
    </w:p>
    <w:p>
      <w:pPr>
        <w:pStyle w:val="BodyText"/>
      </w:pPr>
      <w:r>
        <w:t xml:space="preserve"> </w:t>
      </w:r>
      <w:r>
        <w:t xml:space="preserve">Nurpeisov, T. (2023).</w:t>
      </w:r>
      <w:r>
        <w:t xml:space="preserve"> </w:t>
      </w:r>
      <w:r>
        <w:rPr>
          <w:iCs/>
          <w:i/>
        </w:rPr>
        <w:t xml:space="preserve">Digital Marketing for Local Artisans: Strategies for Almaty</w:t>
      </w:r>
      <w:r>
        <w:t xml:space="preserve">. TechKazakhstan Blog.</w:t>
      </w:r>
      <w:r>
        <w:t xml:space="preserve"> </w:t>
      </w:r>
    </w:p>
    <w:p>
      <w:pPr>
        <w:pStyle w:val="BodyText"/>
      </w:pPr>
      <w:r>
        <w:t xml:space="preserve">This practical guide addresses the digital transformation of traditional trades in Almaty. It specifically outlines how tailors can utilize Instagram and local platforms like Kaspi.kz to reach customers. The author provides case studies of Almaty-based tailors who successfully scaled their businesses through social media engagement and online booking systems. This source is highly relevant for modernizing a tailoring business, ensuring that the artisan remains competitive in the digital age of Kazakhstan.</w:t>
      </w:r>
    </w:p>
    <w:p>
      <w:pPr>
        <w:pStyle w:val="BodyText"/>
      </w:pPr>
      <w:r>
        <w:t xml:space="preserve"> </w:t>
      </w:r>
      <w:r>
        <w:t xml:space="preserve">"Consumer Preferences in the Fashion Industry of Almaty." (2022).</w:t>
      </w:r>
      <w:r>
        <w:t xml:space="preserve"> </w:t>
      </w:r>
      <w:r>
        <w:rPr>
          <w:iCs/>
          <w:i/>
        </w:rPr>
        <w:t xml:space="preserve">Market Research Institute of Kazakhstan</w:t>
      </w:r>
      <w:r>
        <w:t xml:space="preserve">.</w:t>
      </w:r>
      <w:r>
        <w:t xml:space="preserve"> </w:t>
      </w:r>
    </w:p>
    <w:p>
      <w:pPr>
        <w:pStyle w:val="BodyText"/>
      </w:pPr>
      <w:r>
        <w:t xml:space="preserve">This report presents survey data collected from over 1,000 residents of Almaty regarding their clothing habits. Key findings indicate a strong preference for durability and fit over brand names, particularly for formal wear. The data suggests that Almaty consumers are willing to pay a premium for tailors who offer quick turnaround times and excellent after-sales service. This document is indispensable for tailors aiming to refine their customer service protocols to meet the specific expectations of the local population.</w:t>
      </w:r>
    </w:p>
    <w:p>
      <w:pPr>
        <w:pStyle w:val="BodyText"/>
      </w:pPr>
      <w:r>
        <w:t xml:space="preserve"> </w:t>
      </w:r>
      <w:r>
        <w:t xml:space="preserve">Serikbayeva, A. (2021).</w:t>
      </w:r>
      <w:r>
        <w:t xml:space="preserve"> </w:t>
      </w:r>
      <w:r>
        <w:rPr>
          <w:iCs/>
          <w:i/>
        </w:rPr>
        <w:t xml:space="preserve">Sustainable Fashion in Kazakhstan: Challenges and Opportunities</w:t>
      </w:r>
      <w:r>
        <w:t xml:space="preserve">. Green Central Asia, 5(4), 22-30.</w:t>
      </w:r>
      <w:r>
        <w:t xml:space="preserve"> </w:t>
      </w:r>
    </w:p>
    <w:p>
      <w:pPr>
        <w:pStyle w:val="BodyText"/>
      </w:pPr>
      <w:r>
        <w:t xml:space="preserve">As environmental awareness grows in Almaty, this article explores the role of tailors in promoting sustainable fashion. It discusses the concept of "slow fashion" and how local tailors can upcycle fabrics or repair garments to reduce waste. The author highlights a niche market in Almaty where consumers are increasingly seeking eco-friendly clothing options. This source is useful for tailors looking to differentiate their brand by adopting sustainable practices that appeal to environmentally conscious citizens in Kazakhstan.</w:t>
      </w:r>
    </w:p>
    <w:p>
      <w:pPr>
        <w:pStyle w:val="BodyText"/>
      </w:pPr>
      <w:r>
        <w:t xml:space="preserve"> </w:t>
      </w:r>
      <w:r>
        <w:t xml:space="preserve">"Regulatory Framework for Small Enterprises in Kazakhstan." (2023).</w:t>
      </w:r>
      <w:r>
        <w:t xml:space="preserve"> </w:t>
      </w:r>
      <w:r>
        <w:rPr>
          <w:iCs/>
          <w:i/>
        </w:rPr>
        <w:t xml:space="preserve">Ministry of National Economy of the Republic of Kazakhstan</w:t>
      </w:r>
      <w:r>
        <w:t xml:space="preserve">.</w:t>
      </w:r>
      <w:r>
        <w:t xml:space="preserve"> </w:t>
      </w:r>
    </w:p>
    <w:p>
      <w:pPr>
        <w:pStyle w:val="BodyText"/>
      </w:pPr>
      <w:r>
        <w:t xml:space="preserve">This official government publication outlines the legal requirements for operating a small business, including tailoring workshops, in Kazakhstan. It covers licensing, tax obligations, and labor laws specific to the region. For any individual intending to establish a formal tailoring business in Almaty, this document is a mandatory reference to ensure compliance with national regulations and to avoid legal complications. It provides a clear roadmap for the administrative side of the trade.</w:t>
      </w:r>
    </w:p>
    <w:p>
      <w:pPr>
        <w:pStyle w:val="BodyText"/>
      </w:pPr>
      <w:r>
        <w:t xml:space="preserve">Document generated for educational and informational purposes regarding the tailoring industry in Almaty, Kazakhstan.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Almaty, Kazakhstan</dc:title>
  <dc:creator/>
  <dc:language>en</dc:language>
  <cp:keywords/>
  <dcterms:created xsi:type="dcterms:W3CDTF">2026-08-08T00:59:05Z</dcterms:created>
  <dcterms:modified xsi:type="dcterms:W3CDTF">2026-08-08T00:59:05Z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