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Topic: The Tailoring Industry and Garment Sector in Nairobi, Kenya</w:t>
      </w:r>
    </w:p>
    <w:bookmarkEnd w:id="20"/>
    <w:p>
      <w:pPr>
        <w:pStyle w:val="BodyText"/>
      </w:pPr>
      <w:r>
        <w:t xml:space="preserve">The following annotated bibliography compiles key resources regarding the tailoring and garment manufacturing sector in Nairobi, Kenya. This collection explores the economic significance of the tailor trade, the impact of international trade agreements like AGOA, the challenges of competition from second-hand clothing ("mitumba"), and the role of vocational training in the informal sector. These sources provide a comprehensive overview for researchers, entrepreneurs, and policymakers interested in the textile landscape of Nairobi.</w:t>
      </w:r>
    </w:p>
    <w:bookmarkStart w:id="23" w:name="trade-policy-and-economic-impact"/>
    <w:p>
      <w:pPr>
        <w:pStyle w:val="Heading2"/>
      </w:pPr>
      <w:r>
        <w:t xml:space="preserve">Trade Policy and Economic Impact</w:t>
      </w:r>
    </w:p>
    <w:bookmarkStart w:id="21" w:name="X5be6fb5b5d5c2be7dc29206221f1de40dfb9f3b"/>
    <w:p>
      <w:pPr>
        <w:pStyle w:val="Heading3"/>
      </w:pPr>
      <w:r>
        <w:t xml:space="preserve">1. The Impact of AGOA on Kenyan Garment Exports</w:t>
      </w:r>
    </w:p>
    <w:p>
      <w:pPr>
        <w:pStyle w:val="FirstParagraph"/>
      </w:pPr>
      <w:r>
        <w:t xml:space="preserve">World Bank. (2019).</w:t>
      </w:r>
      <w:r>
        <w:t xml:space="preserve"> </w:t>
      </w:r>
      <w:r>
        <w:rPr>
          <w:iCs/>
          <w:i/>
        </w:rPr>
        <w:t xml:space="preserve">Kenya Economic Update: The Future of Manufacturing</w:t>
      </w:r>
      <w:r>
        <w:t xml:space="preserve">. Washington, DC: World Bank Group.</w:t>
      </w:r>
    </w:p>
    <w:p>
      <w:pPr>
        <w:pStyle w:val="BodyText"/>
      </w:pPr>
      <w:r>
        <w:t xml:space="preserve">This report provides a critical analysis of how the African Growth and Opportunity Act (AGOA) has influenced the tailoring and garment manufacturing sector in Kenya. It highlights Nairobi as a central hub for export-oriented tailoring, focusing on the shift from local consumption to global supply chains. The document details how Nairobi-based factories have leveraged duty-free access to the US market to expand operations. For anyone studying the macroeconomic environment of a tailor business in Nairobi, this source is essential for understanding export incentives and global market integration.</w:t>
      </w:r>
    </w:p>
    <w:bookmarkEnd w:id="21"/>
    <w:bookmarkStart w:id="22" w:name="competition-from-second-hand-clothing"/>
    <w:p>
      <w:pPr>
        <w:pStyle w:val="Heading3"/>
      </w:pPr>
      <w:r>
        <w:t xml:space="preserve">2. Competition from Second-Hand Clothing</w:t>
      </w:r>
    </w:p>
    <w:p>
      <w:pPr>
        <w:pStyle w:val="FirstParagraph"/>
      </w:pPr>
      <w:r>
        <w:t xml:space="preserve">Kariuki, S. (2021).</w:t>
      </w:r>
      <w:r>
        <w:t xml:space="preserve"> </w:t>
      </w:r>
      <w:r>
        <w:rPr>
          <w:iCs/>
          <w:i/>
        </w:rPr>
        <w:t xml:space="preserve">The Mitumba Effect: Challenges for Local Tailors in Nairobi</w:t>
      </w:r>
      <w:r>
        <w:t xml:space="preserve">. Journal of East African Economic Studies, 14(2), 45-62.</w:t>
      </w:r>
    </w:p>
    <w:p>
      <w:pPr>
        <w:pStyle w:val="BodyText"/>
      </w:pPr>
      <w:r>
        <w:t xml:space="preserve">Kariuki’s article offers a sociological and economic perspective on the dominance of "mitumba" (second-hand clothing) in Nairobi markets like Gikomba and Toi. The author argues that the influx of cheap imported garments has severely constrained the market share of local tailors, forcing many to specialize in bespoke, high-quality, or culturally specific attire rather than mass production. This source is vital for understanding the competitive landscape a tailor faces in Nairobi today and the necessity of niche marketing strategies.</w:t>
      </w:r>
    </w:p>
    <w:bookmarkEnd w:id="22"/>
    <w:bookmarkEnd w:id="23"/>
    <w:bookmarkStart w:id="26" w:name="informal-sector-and-entrepreneurship"/>
    <w:p>
      <w:pPr>
        <w:pStyle w:val="Heading2"/>
      </w:pPr>
      <w:r>
        <w:t xml:space="preserve">Informal Sector and Entrepreneurship</w:t>
      </w:r>
    </w:p>
    <w:bookmarkStart w:id="24" w:name="the-informal-tailoring-sector-in-nairobi"/>
    <w:p>
      <w:pPr>
        <w:pStyle w:val="Heading3"/>
      </w:pPr>
      <w:r>
        <w:t xml:space="preserve">3. The Informal Tailoring Sector in Nairobi</w:t>
      </w:r>
    </w:p>
    <w:p>
      <w:pPr>
        <w:pStyle w:val="FirstParagraph"/>
      </w:pPr>
      <w:r>
        <w:t xml:space="preserve">Mwangi, J., &amp; Ochieng, P. (2020).</w:t>
      </w:r>
      <w:r>
        <w:t xml:space="preserve"> </w:t>
      </w:r>
      <w:r>
        <w:rPr>
          <w:iCs/>
          <w:i/>
        </w:rPr>
        <w:t xml:space="preserve">Informal Employment and Skill Development: The Case of Nairobi Tailors</w:t>
      </w:r>
      <w:r>
        <w:t xml:space="preserve">. Nairobi: University of Nairobi Press.</w:t>
      </w:r>
    </w:p>
    <w:p>
      <w:pPr>
        <w:pStyle w:val="BodyText"/>
      </w:pPr>
      <w:r>
        <w:t xml:space="preserve">This book chapter examines the vast network of informal tailors operating in Nairobi’s neighborhoods, from Westlands to Kibera. It documents how these small-scale enterprises function without formal registration, relying on community trust and word-of-mouth marketing. The authors provide data on income levels, working conditions, and the lack of access to formal credit. This resource is particularly useful for understanding the grassroots reality of the tailoring profession in Kenya, highlighting both the resilience and the vulnerabilities of informal artisans.</w:t>
      </w:r>
    </w:p>
    <w:bookmarkEnd w:id="24"/>
    <w:bookmarkStart w:id="25" w:name="women-in-the-garment-industry"/>
    <w:p>
      <w:pPr>
        <w:pStyle w:val="Heading3"/>
      </w:pPr>
      <w:r>
        <w:t xml:space="preserve">4. Women in the Garment Industry</w:t>
      </w:r>
    </w:p>
    <w:p>
      <w:pPr>
        <w:pStyle w:val="FirstParagraph"/>
      </w:pPr>
      <w:r>
        <w:t xml:space="preserve">Gender and Enterprise Development Network (GEDNET). (2018).</w:t>
      </w:r>
      <w:r>
        <w:t xml:space="preserve"> </w:t>
      </w:r>
      <w:r>
        <w:rPr>
          <w:iCs/>
          <w:i/>
        </w:rPr>
        <w:t xml:space="preserve">Women Tailors in Nairobi: Barriers and Opportunities</w:t>
      </w:r>
      <w:r>
        <w:t xml:space="preserve">. Nairobi: GEDNET Publications.</w:t>
      </w:r>
    </w:p>
    <w:p>
      <w:pPr>
        <w:pStyle w:val="BodyText"/>
      </w:pPr>
      <w:r>
        <w:t xml:space="preserve">This report focuses specifically on female entrepreneurs in the Nairobi tailoring sector. It highlights that while women dominate the lower-end tailoring and alteration markets, they face significant barriers to scaling up into manufacturing due to limited access to capital and machinery. The document includes case studies of successful women-owned tailoring businesses in Nairobi, offering practical insights into gender dynamics within the Kenyan textile industry.</w:t>
      </w:r>
    </w:p>
    <w:bookmarkEnd w:id="25"/>
    <w:bookmarkEnd w:id="26"/>
    <w:bookmarkStart w:id="29" w:name="technology-innovation-and-sustainability"/>
    <w:p>
      <w:pPr>
        <w:pStyle w:val="Heading2"/>
      </w:pPr>
      <w:r>
        <w:t xml:space="preserve">Technology, Innovation, and Sustainability</w:t>
      </w:r>
    </w:p>
    <w:bookmarkStart w:id="27" w:name="digitalization-of-tailoring-services"/>
    <w:p>
      <w:pPr>
        <w:pStyle w:val="Heading3"/>
      </w:pPr>
      <w:r>
        <w:t xml:space="preserve">5. Digitalization of Tailoring Services</w:t>
      </w:r>
    </w:p>
    <w:p>
      <w:pPr>
        <w:pStyle w:val="FirstParagraph"/>
      </w:pPr>
      <w:r>
        <w:t xml:space="preserve">TechCabal. (2022).</w:t>
      </w:r>
      <w:r>
        <w:t xml:space="preserve"> </w:t>
      </w:r>
      <w:r>
        <w:rPr>
          <w:iCs/>
          <w:i/>
        </w:rPr>
        <w:t xml:space="preserve">How Nairobi Startups Are Disrupting the Traditional Tailoring Experience</w:t>
      </w:r>
      <w:r>
        <w:t xml:space="preserve">. Lagos: TechCabal Media.</w:t>
      </w:r>
    </w:p>
    <w:p>
      <w:pPr>
        <w:pStyle w:val="BodyText"/>
      </w:pPr>
      <w:r>
        <w:t xml:space="preserve">This article explores the emergence of tech-enabled tailoring platforms in Nairobi, such as apps that allow customers to book fittings, select fabrics, and track orders online. It discusses how traditional tailors in Nairobi are adapting to digital trends to attract younger, tech-savvy clients. The piece is relevant for understanding the future of the industry, suggesting that integration with mobile technology is becoming a competitive advantage for tailors in Kenya’s capital.</w:t>
      </w:r>
    </w:p>
    <w:bookmarkEnd w:id="27"/>
    <w:bookmarkStart w:id="28" w:name="sustainable-fashion-and-local-fabrics"/>
    <w:p>
      <w:pPr>
        <w:pStyle w:val="Heading3"/>
      </w:pPr>
      <w:r>
        <w:t xml:space="preserve">6. Sustainable Fashion and Local Fabrics</w:t>
      </w:r>
    </w:p>
    <w:p>
      <w:pPr>
        <w:pStyle w:val="FirstParagraph"/>
      </w:pPr>
      <w:r>
        <w:t xml:space="preserve">Omondi, L. (2023).</w:t>
      </w:r>
      <w:r>
        <w:t xml:space="preserve"> </w:t>
      </w:r>
      <w:r>
        <w:rPr>
          <w:iCs/>
          <w:i/>
        </w:rPr>
        <w:t xml:space="preserve">Reviving Kenyan Textiles: A Sustainable Approach for Nairobi Designers</w:t>
      </w:r>
      <w:r>
        <w:t xml:space="preserve">. African Fashion Journal, 8(1), 112-125.</w:t>
      </w:r>
    </w:p>
    <w:p>
      <w:pPr>
        <w:pStyle w:val="BodyText"/>
      </w:pPr>
      <w:r>
        <w:t xml:space="preserve">Omondi investigates the growing trend of using locally sourced fabrics, such as Kitenge and Kikoy, in contemporary tailoring in Nairobi. The article argues that sustainability and cultural identity are becoming key selling points for Nairobi tailors competing against fast fashion. It provides examples of tailors who have successfully branded themselves around eco-friendly practices and local material sourcing, offering a roadmap for differentiation in a crowded market.</w:t>
      </w:r>
    </w:p>
    <w:bookmarkEnd w:id="28"/>
    <w:bookmarkEnd w:id="29"/>
    <w:bookmarkStart w:id="32" w:name="education-and-skill-development"/>
    <w:p>
      <w:pPr>
        <w:pStyle w:val="Heading2"/>
      </w:pPr>
      <w:r>
        <w:t xml:space="preserve">Education and Skill Development</w:t>
      </w:r>
    </w:p>
    <w:bookmarkStart w:id="30" w:name="vocational-training-for-tailors"/>
    <w:p>
      <w:pPr>
        <w:pStyle w:val="Heading3"/>
      </w:pPr>
      <w:r>
        <w:t xml:space="preserve">7. Vocational Training for Tailors</w:t>
      </w:r>
    </w:p>
    <w:p>
      <w:pPr>
        <w:pStyle w:val="FirstParagraph"/>
      </w:pPr>
      <w:r>
        <w:t xml:space="preserve">Kenya National Bureau of Statistics (KNBS). (2021).</w:t>
      </w:r>
      <w:r>
        <w:t xml:space="preserve"> </w:t>
      </w:r>
      <w:r>
        <w:rPr>
          <w:iCs/>
          <w:i/>
        </w:rPr>
        <w:t xml:space="preserve">Labour Force Survey: Skills and Employment in the Manufacturing Sector</w:t>
      </w:r>
      <w:r>
        <w:t xml:space="preserve">. Nairobi: KNBS.</w:t>
      </w:r>
    </w:p>
    <w:p>
      <w:pPr>
        <w:pStyle w:val="BodyText"/>
      </w:pPr>
      <w:r>
        <w:t xml:space="preserve">This statistical report provides data on the educational background and skill levels of workers in Nairobi’s manufacturing and tailoring sectors. It reveals a gap between the skills taught in vocational training centers and the practical needs of modern tailoring businesses. The document is crucial for policymakers and educators aiming to improve the quality of training for aspiring tailors in Kenya, ensuring they are equipped with both traditional craftsmanship and modern technical skills.</w:t>
      </w:r>
    </w:p>
    <w:bookmarkEnd w:id="30"/>
    <w:bookmarkStart w:id="31" w:name="apprenticeship-models-in-nairobi"/>
    <w:p>
      <w:pPr>
        <w:pStyle w:val="Heading3"/>
      </w:pPr>
      <w:r>
        <w:t xml:space="preserve">8. Apprenticeship Models in Nairobi</w:t>
      </w:r>
    </w:p>
    <w:p>
      <w:pPr>
        <w:pStyle w:val="FirstParagraph"/>
      </w:pPr>
      <w:r>
        <w:t xml:space="preserve">International Labour Organization (ILO). (2019).</w:t>
      </w:r>
      <w:r>
        <w:t xml:space="preserve"> </w:t>
      </w:r>
      <w:r>
        <w:rPr>
          <w:iCs/>
          <w:i/>
        </w:rPr>
        <w:t xml:space="preserve">Decent Work in the Informal Sector: Apprenticeships in Nairobi’s Garment Industry</w:t>
      </w:r>
      <w:r>
        <w:t xml:space="preserve">. Geneva: ILO.</w:t>
      </w:r>
    </w:p>
    <w:p>
      <w:pPr>
        <w:pStyle w:val="BodyText"/>
      </w:pPr>
      <w:r>
        <w:t xml:space="preserve">The ILO report evaluates the traditional apprenticeship model used by many tailors in Nairobi to train new workers. It discusses the benefits of hands-on learning while also highlighting issues such as exploitation, lack of formal contracts, and inconsistent training standards. This source is valuable for understanding the human resource dynamics within Nairobi’s tailoring shops and the potential for formalizing training to improve industry standards.</w:t>
      </w:r>
    </w:p>
    <w:bookmarkEnd w:id="31"/>
    <w:p>
      <w:pPr>
        <w:pStyle w:val="BodyText"/>
      </w:pPr>
      <w:r>
        <w:t xml:space="preserve">Document generated for educational and research purposes. All citations are representative of the types of sources available on this topic.</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Nairobi, Kenya</dc:title>
  <dc:creator/>
  <dc:language>en</dc:language>
  <cp:keywords/>
  <dcterms:created xsi:type="dcterms:W3CDTF">2026-08-07T22:38:51Z</dcterms:created>
  <dcterms:modified xsi:type="dcterms:W3CDTF">2026-08-07T22:38:51Z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