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w:t>
      </w:r>
      <w:r>
        <w:t xml:space="preserve"> </w:t>
      </w:r>
      <w:r>
        <w:t xml:space="preserve">in</w:t>
      </w:r>
      <w:r>
        <w:t xml:space="preserve"> </w:t>
      </w:r>
      <w:r>
        <w:t xml:space="preserve">Amsterdam,</w:t>
      </w:r>
      <w:r>
        <w:t xml:space="preserve"> </w:t>
      </w:r>
      <w:r>
        <w:t xml:space="preserve">Netherlands</w:t>
      </w:r>
    </w:p>
    <w:bookmarkStart w:id="20" w:name="Xddc6581c5dbf63c79ce7169efa46b4e524bb113"/>
    <w:p>
      <w:pPr>
        <w:pStyle w:val="Heading1"/>
      </w:pPr>
      <w:r>
        <w:t xml:space="preserve">Annotated Bibliography: The Tailor in Amsterdam, Netherlands</w:t>
      </w:r>
    </w:p>
    <w:p>
      <w:pPr>
        <w:pStyle w:val="FirstParagraph"/>
      </w:pPr>
      <w:r>
        <w:t xml:space="preserve">This annotated bibliography explores the multifaceted role of the tailor within the specific cultural, historical, and economic context of Amsterdam, Netherlands. The city, known for its rich maritime history, progressive social fabric, and status as a global fashion hub, offers a unique environment for the study of bespoke tailoring. The selected sources examine the evolution of the Amsterdam tailor from the Golden Age guilds to the contemporary sustainable fashion movement. These entries provide a comprehensive overview of how the craft of tailoring intersects with Dutch identity, urban development, and modern consumer behavior in the Netherlands.</w:t>
      </w:r>
    </w:p>
    <w:p>
      <w:pPr>
        <w:pStyle w:val="BodyText"/>
      </w:pPr>
      <w:r>
        <w:t xml:space="preserve">Van der Veen, M. (2018).</w:t>
      </w:r>
      <w:r>
        <w:t xml:space="preserve"> </w:t>
      </w:r>
      <w:r>
        <w:rPr>
          <w:iCs/>
          <w:i/>
        </w:rPr>
        <w:t xml:space="preserve">Stitched in History: The Guilds of Amsterdam and the Rise of the Dutch Tailor.</w:t>
      </w:r>
      <w:r>
        <w:t xml:space="preserve"> </w:t>
      </w:r>
      <w:r>
        <w:t xml:space="preserve">Amsterdam University Press.</w:t>
      </w:r>
    </w:p>
    <w:p>
      <w:pPr>
        <w:pStyle w:val="BodyText"/>
      </w:pPr>
      <w:r>
        <w:t xml:space="preserve">This historical analysis details the formation and influence of the tailors' guilds in Amsterdam during the 17th century. Van der Veen argues that the strict regulations of these guilds were instrumental in establishing the high standards of Dutch craftsmanship that persist today. The book provides extensive archival evidence regarding the training of apprentices in Amsterdam and the economic power held by master tailors in the city's canalside districts.</w:t>
      </w:r>
    </w:p>
    <w:p>
      <w:pPr>
        <w:pStyle w:val="BodyText"/>
      </w:pPr>
      <w:r>
        <w:t xml:space="preserve">This source is essential for understanding the historical roots of the tailor in Amsterdam. It provides a factual foundation for the prestige associated with bespoke clothing in the Netherlands. The author’s use of primary sources from the Amsterdam City Archives makes this a highly credible reference for historical context.</w:t>
      </w:r>
    </w:p>
    <w:p>
      <w:pPr>
        <w:pStyle w:val="BodyText"/>
      </w:pPr>
      <w:r>
        <w:t xml:space="preserve">De Jong, L., &amp; Smith, P. (2020).</w:t>
      </w:r>
      <w:r>
        <w:t xml:space="preserve"> </w:t>
      </w:r>
      <w:r>
        <w:rPr>
          <w:iCs/>
          <w:i/>
        </w:rPr>
        <w:t xml:space="preserve">Urban Fabric: Fashion Retail and the Changing Streetscape of Amsterdam.</w:t>
      </w:r>
      <w:r>
        <w:t xml:space="preserve"> </w:t>
      </w:r>
      <w:r>
        <w:t xml:space="preserve">Journal of European Urban Studies, 14(3), 112-135.</w:t>
      </w:r>
    </w:p>
    <w:p>
      <w:pPr>
        <w:pStyle w:val="BodyText"/>
      </w:pPr>
      <w:r>
        <w:t xml:space="preserve">This academic article investigates the spatial distribution of tailoring shops in Amsterdam over the last three decades. The authors map the decline of traditional high-street tailors in favor of boutique ateliers in neighborhoods like De Pijp and Jordaan. The study highlights how the Amsterdam tailor has adapted to gentrification and the rise of fast fashion by positioning bespoke services as a luxury experience rather than a necessity.</w:t>
      </w:r>
    </w:p>
    <w:p>
      <w:pPr>
        <w:pStyle w:val="BodyText"/>
      </w:pPr>
      <w:r>
        <w:t xml:space="preserve">Highly relevant for understanding the current business environment of tailors in Amsterdam. The geographical analysis offers valuable insights into where consumers in the Netherlands seek out custom clothing. It effectively bridges the gap between urban planning and fashion economics.</w:t>
      </w:r>
    </w:p>
    <w:p>
      <w:pPr>
        <w:pStyle w:val="BodyText"/>
      </w:pPr>
      <w:r>
        <w:t xml:space="preserve">Bakker, S. (2021).</w:t>
      </w:r>
      <w:r>
        <w:t xml:space="preserve"> </w:t>
      </w:r>
      <w:r>
        <w:rPr>
          <w:iCs/>
          <w:i/>
        </w:rPr>
        <w:t xml:space="preserve">Sustainable Stitching: The Dutch Approach to Eco-Friendly Tailoring.</w:t>
      </w:r>
      <w:r>
        <w:t xml:space="preserve"> </w:t>
      </w:r>
      <w:r>
        <w:t xml:space="preserve">Green Fashion Review, 8(2), 45-60.</w:t>
      </w:r>
    </w:p>
    <w:p>
      <w:pPr>
        <w:pStyle w:val="BodyText"/>
      </w:pPr>
      <w:r>
        <w:t xml:space="preserve">Bakker explores the integration of sustainability into the practices of tailors in the Netherlands, with a specific focus on Amsterdam. The article discusses how local tailors are utilizing deadstock fabrics and organic materials to meet the growing demand for ethical fashion. It features case studies of three Amsterdam-based ateliers that have achieved zero-waste certification, demonstrating the viability of sustainable bespoke tailoring in a modern European city.</w:t>
      </w:r>
    </w:p>
    <w:p>
      <w:pPr>
        <w:pStyle w:val="BodyText"/>
      </w:pPr>
      <w:r>
        <w:t xml:space="preserve">This source is critical for contemporary research on the tailor in Amsterdam. It aligns with the Netherlands' broader national goals for sustainability. The practical examples provided offer a clear view of how traditional tailoring techniques are being adapted to address modern environmental concerns.</w:t>
      </w:r>
    </w:p>
    <w:p>
      <w:pPr>
        <w:pStyle w:val="BodyText"/>
      </w:pPr>
      <w:r>
        <w:t xml:space="preserve">Visser, J. (2019).</w:t>
      </w:r>
      <w:r>
        <w:t xml:space="preserve"> </w:t>
      </w:r>
      <w:r>
        <w:rPr>
          <w:iCs/>
          <w:i/>
        </w:rPr>
        <w:t xml:space="preserve">The Art of the Fit: Bespoke Culture in the Netherlands.</w:t>
      </w:r>
      <w:r>
        <w:t xml:space="preserve"> </w:t>
      </w:r>
      <w:r>
        <w:t xml:space="preserve">Dutch Cultural Heritage Foundation.</w:t>
      </w:r>
    </w:p>
    <w:p>
      <w:pPr>
        <w:pStyle w:val="BodyText"/>
      </w:pPr>
      <w:r>
        <w:t xml:space="preserve">Visser examines the cultural significance of bespoke tailoring in Dutch society. The book argues that while the Netherlands is known for its casual dress code, there is a deep-seated appreciation for quality and fit among Amsterdam's professional class. The text includes interviews with prominent Amsterdam tailors who discuss the nuances of serving a diverse, international clientele in a global city.</w:t>
      </w:r>
    </w:p>
    <w:p>
      <w:pPr>
        <w:pStyle w:val="BodyText"/>
      </w:pPr>
      <w:r>
        <w:t xml:space="preserve">This work provides necessary cultural context. It challenges the stereotype of the strictly casual Dutch wardrobe by highlighting the niche but robust market for high-end tailors in Amsterdam. The qualitative data from interviews adds depth to the understanding of client-tailor relationships in the Netherlands.</w:t>
      </w:r>
    </w:p>
    <w:p>
      <w:pPr>
        <w:pStyle w:val="BodyText"/>
      </w:pPr>
      <w:r>
        <w:t xml:space="preserve">European Fashion Council. (2022).</w:t>
      </w:r>
      <w:r>
        <w:t xml:space="preserve"> </w:t>
      </w:r>
      <w:r>
        <w:rPr>
          <w:iCs/>
          <w:i/>
        </w:rPr>
        <w:t xml:space="preserve">Report on the Future of Craftsmanship in Northern Europe.</w:t>
      </w:r>
      <w:r>
        <w:t xml:space="preserve"> </w:t>
      </w:r>
      <w:r>
        <w:t xml:space="preserve">Brussels: EFC Publications.</w:t>
      </w:r>
    </w:p>
    <w:p>
      <w:pPr>
        <w:pStyle w:val="BodyText"/>
      </w:pPr>
      <w:r>
        <w:t xml:space="preserve">This industry report includes a dedicated chapter on the Netherlands, analyzing the economic impact of artisanal tailoring. It highlights Amsterdam as a key node in the Northern European fashion network. The report provides statistical data on the number of active tailoring businesses in Amsterdam and projects growth in the bespoke sector due to the post-pandemic shift towards quality over quantity.</w:t>
      </w:r>
    </w:p>
    <w:p>
      <w:pPr>
        <w:pStyle w:val="BodyText"/>
      </w:pPr>
      <w:r>
        <w:t xml:space="preserve">A valuable resource for economic data. It places the Amsterdam tailor within a broader European context, showing how local practices contribute to the regional economy. The statistical rigor of this report makes it a reliable source for quantitative analysis.</w:t>
      </w:r>
    </w:p>
    <w:p>
      <w:pPr>
        <w:pStyle w:val="BodyText"/>
      </w:pPr>
      <w:r>
        <w:t xml:space="preserve">Hendriks, A. (2017).</w:t>
      </w:r>
      <w:r>
        <w:t xml:space="preserve"> </w:t>
      </w:r>
      <w:r>
        <w:rPr>
          <w:iCs/>
          <w:i/>
        </w:rPr>
        <w:t xml:space="preserve">From Canals to Catwalks: Amsterdam’s Influence on Modern Menswear.</w:t>
      </w:r>
      <w:r>
        <w:t xml:space="preserve"> </w:t>
      </w:r>
      <w:r>
        <w:t xml:space="preserve">Fashion Theory Journal, 21(4), 500-522.</w:t>
      </w:r>
    </w:p>
    <w:p>
      <w:pPr>
        <w:pStyle w:val="BodyText"/>
      </w:pPr>
      <w:r>
        <w:t xml:space="preserve">Hendriks traces the influence of Amsterdam’s tailoring traditions on contemporary menswear design. The article discusses how the functional, durable clothing required by Amsterdam’s maritime history has evolved into a distinct aesthetic favored by modern designers. It features profiles of tailors in Amsterdam who collaborate with fashion houses to create hybrid garments that blend traditional Dutch craftsmanship with avant-garde design.</w:t>
      </w:r>
    </w:p>
    <w:p>
      <w:pPr>
        <w:pStyle w:val="BodyText"/>
      </w:pPr>
      <w:r>
        <w:t xml:space="preserve">This source is excellent for understanding the creative evolution of the tailor in Amsterdam. It demonstrates how historical necessity has shaped modern style in the Netherlands. The analysis of specific design collaborations provides concrete examples of the tailor’s role in the creative industry.</w:t>
      </w:r>
    </w:p>
    <w:p>
      <w:pPr>
        <w:pStyle w:val="BodyText"/>
      </w:pPr>
      <w:r>
        <w:t xml:space="preserve">National Institute for Cultural Heritage (RCE). (2023).</w:t>
      </w:r>
      <w:r>
        <w:t xml:space="preserve"> </w:t>
      </w:r>
      <w:r>
        <w:rPr>
          <w:iCs/>
          <w:i/>
        </w:rPr>
        <w:t xml:space="preserve">Preserving the Craft: Tailoring Techniques in the Netherlands.</w:t>
      </w:r>
      <w:r>
        <w:t xml:space="preserve"> </w:t>
      </w:r>
      <w:r>
        <w:t xml:space="preserve">The Hague: RCE.</w:t>
      </w:r>
    </w:p>
    <w:p>
      <w:pPr>
        <w:pStyle w:val="BodyText"/>
      </w:pPr>
      <w:r>
        <w:t xml:space="preserve">This government publication outlines efforts to preserve traditional tailoring techniques in the Netherlands. It includes a section on Amsterdam’s vocational schools that teach bespoke tailoring, ensuring the continuation of the craft. The document details the specific skills and tools used by Amsterdam tailors that are considered part of the nation’s intangible cultural heritage.</w:t>
      </w:r>
    </w:p>
    <w:p>
      <w:pPr>
        <w:pStyle w:val="BodyText"/>
      </w:pPr>
      <w:r>
        <w:t xml:space="preserve">An authoritative source on the educational and preservation aspects of tailoring in the Netherlands. It is particularly useful for understanding the institutional support for tailors in Amsterdam. The detailed descriptions of techniques provide technical accuracy for researchers.</w:t>
      </w:r>
    </w:p>
    <w:p>
      <w:pPr>
        <w:pStyle w:val="BodyText"/>
      </w:pPr>
      <w:r>
        <w:t xml:space="preserve">Klein, R. (2020).</w:t>
      </w:r>
      <w:r>
        <w:t xml:space="preserve"> </w:t>
      </w:r>
      <w:r>
        <w:rPr>
          <w:iCs/>
          <w:i/>
        </w:rPr>
        <w:t xml:space="preserve">Digital Threads: Technology and the Modern Tailor in Amsterdam.</w:t>
      </w:r>
      <w:r>
        <w:t xml:space="preserve"> </w:t>
      </w:r>
      <w:r>
        <w:t xml:space="preserve">Tech &amp; Textile Review, 5(1), 22-38.</w:t>
      </w:r>
    </w:p>
    <w:p>
      <w:pPr>
        <w:pStyle w:val="BodyText"/>
      </w:pPr>
      <w:r>
        <w:t xml:space="preserve">Klein investigates the adoption of digital technologies by tailors in Amsterdam. The article covers the use of 3D body scanning, AI-driven pattern making, and online consultation platforms. It argues that Amsterdam tailors are at the forefront of integrating technology with traditional craftsmanship, making bespoke services more accessible to a wider audience in the Netherlands and beyond.</w:t>
      </w:r>
    </w:p>
    <w:p>
      <w:pPr>
        <w:pStyle w:val="BodyText"/>
      </w:pPr>
      <w:r>
        <w:t xml:space="preserve">This source is crucial for understanding the future of the tailor in Amsterdam. It highlights the innovation within the sector and how technology is being used to enhance, rather than replace, traditional skills. The case studies of tech-enabled ateliers in Amsterdam provide a forward-looking perspective.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 in Amsterdam, Netherlands</dc:title>
  <dc:creator/>
  <dc:language>en</dc:language>
  <cp:keywords/>
  <dcterms:created xsi:type="dcterms:W3CDTF">2026-08-08T07:52:00Z</dcterms:created>
  <dcterms:modified xsi:type="dcterms:W3CDTF">2026-08-08T07:52:00Z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