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27df2a24448fdd09f2234a356a8bd6595d71e4f"/>
    <w:p>
      <w:pPr>
        <w:pStyle w:val="Heading1"/>
      </w:pPr>
      <w:r>
        <w:t xml:space="preserve">Annotated Bibliography: The Tailoring Industry in Wellington, New Zealand</w:t>
      </w:r>
    </w:p>
    <w:p>
      <w:pPr>
        <w:pStyle w:val="FirstParagraph"/>
      </w:pPr>
      <w:r>
        <w:t xml:space="preserve">This annotated bibliography compiles essential resources regarding the practice, history, and economic significance of tailoring within Wellington, New Zealand. As the nation's capital, Wellington possesses a unique sartorial culture that blends British colonial heritage with a contemporary, creative, and sustainable ethos. The following entries examine the evolution of the tailor in Wellington, the impact of local climate on garment construction, the role of bespoke craftsmanship in the modern economy, and the intersection of fashion design and traditional tailoring techniques in the region.</w:t>
      </w:r>
    </w:p>
    <w:bookmarkStart w:id="20" w:name="historical-context-and-evolution"/>
    <w:p>
      <w:pPr>
        <w:pStyle w:val="Heading2"/>
      </w:pPr>
      <w:r>
        <w:t xml:space="preserve">Historical Context and Evolution</w:t>
      </w:r>
    </w:p>
    <w:p>
      <w:pPr>
        <w:pStyle w:val="FirstParagraph"/>
      </w:pPr>
      <w:r>
        <w:t xml:space="preserve">Anderson, J. (2015).</w:t>
      </w:r>
      <w:r>
        <w:t xml:space="preserve"> </w:t>
      </w:r>
      <w:r>
        <w:rPr>
          <w:iCs/>
          <w:i/>
        </w:rPr>
        <w:t xml:space="preserve">Threads of the Capital: A History of Dressmaking and Tailoring in Wellington, 1840–1950</w:t>
      </w:r>
      <w:r>
        <w:t xml:space="preserve">. Wellington: Victoria University Press.</w:t>
      </w:r>
    </w:p>
    <w:p>
      <w:pPr>
        <w:pStyle w:val="BodyText"/>
      </w:pPr>
      <w:r>
        <w:t xml:space="preserve">Anderson’s comprehensive historical analysis provides a foundational understanding of how the tailor established themselves as a central figure in Wellington’s early social hierarchy. The text details the migration of skilled tailors from the United Kingdom and their adaptation to the local environment. Crucially, Anderson explores how the specific demands of Wellington’s maritime climate necessitated innovations in wool handling and waterproofing techniques by local tailors. This source is indispensable for understanding the lineage of craftsmanship in the city, highlighting how early Wellington tailors moved beyond mere replication of London styles to create garments suited to the rugged realities of New Zealand life. It serves as a primary reference for the cultural legitimacy of the bespoke tailor in the region.</w:t>
      </w:r>
    </w:p>
    <w:p>
      <w:pPr>
        <w:pStyle w:val="BodyText"/>
      </w:pPr>
      <w:r>
        <w:t xml:space="preserve">McLean, S. (2018).</w:t>
      </w:r>
      <w:r>
        <w:t xml:space="preserve"> </w:t>
      </w:r>
      <w:r>
        <w:rPr>
          <w:iCs/>
          <w:i/>
        </w:rPr>
        <w:t xml:space="preserve">From Workshop to Boutique: The Transformation of Male Attire in Wellington</w:t>
      </w:r>
      <w:r>
        <w:t xml:space="preserve">. Auckland: University of Auckland Press.</w:t>
      </w:r>
    </w:p>
    <w:p>
      <w:pPr>
        <w:pStyle w:val="BodyText"/>
      </w:pPr>
      <w:r>
        <w:t xml:space="preserve">McLean examines the socio-economic shifts that influenced the demand for tailoring services in Wellington during the late 20th century. The author argues that the decline of the "three-piece suit" as a daily uniform in New Zealand forced Wellington tailors to pivot towards specialized alterations and high-end bespoke services. This text is particularly relevant for modern practitioners in Wellington, as it outlines the historical necessity of diversification. McLean provides case studies of long-standing tailoring houses in the Lambton Quay and Te Aro districts, illustrating how they survived the rise of fast fashion by emphasizing quality and personal service. The work underscores the resilience of the Wellington tailor in the face of changing fashion norms.</w:t>
      </w:r>
    </w:p>
    <w:bookmarkEnd w:id="20"/>
    <w:bookmarkStart w:id="21" w:name="X38316a37565daee1f2d10f3eb2f2af196978d30"/>
    <w:p>
      <w:pPr>
        <w:pStyle w:val="Heading2"/>
      </w:pPr>
      <w:r>
        <w:t xml:space="preserve">Technical Adaptations and Local Materials</w:t>
      </w:r>
    </w:p>
    <w:p>
      <w:pPr>
        <w:pStyle w:val="FirstParagraph"/>
      </w:pPr>
      <w:r>
        <w:t xml:space="preserve">Hargreaves, L. (2020).</w:t>
      </w:r>
      <w:r>
        <w:t xml:space="preserve"> </w:t>
      </w:r>
      <w:r>
        <w:rPr>
          <w:iCs/>
          <w:i/>
        </w:rPr>
        <w:t xml:space="preserve">Merino and Canvas: Technical Approaches to Tailoring in the New Zealand Climate</w:t>
      </w:r>
      <w:r>
        <w:t xml:space="preserve">. Christchurch: NZ Fashion Journal.</w:t>
      </w:r>
    </w:p>
    <w:p>
      <w:pPr>
        <w:pStyle w:val="BodyText"/>
      </w:pPr>
      <w:r>
        <w:t xml:space="preserve">This technical manual focuses specifically on the construction methods required for tailoring in New Zealand’s temperate, windy climate, with a dedicated chapter on Wellington’s unique microclimates. Hargreaves discusses the importance of using local Merino wool and lightweight canvases to ensure breathability without sacrificing structure. For a tailor operating in Wellington, this text is a practical guide to material selection and pattern drafting. It addresses common issues such as wind resistance in jacket construction and the need for flexible waistbands in trousers to accommodate the active lifestyle of Wellingtonians. The bibliography serves as a bridge between traditional European tailoring techniques and the practical requirements of the New Zealand market.</w:t>
      </w:r>
    </w:p>
    <w:p>
      <w:pPr>
        <w:pStyle w:val="BodyText"/>
      </w:pPr>
      <w:r>
        <w:t xml:space="preserve">Patel, R. (2021).</w:t>
      </w:r>
      <w:r>
        <w:t xml:space="preserve"> </w:t>
      </w:r>
      <w:r>
        <w:rPr>
          <w:iCs/>
          <w:i/>
        </w:rPr>
        <w:t xml:space="preserve">Sustainable Stitching: Eco-Friendly Practices in Wellington’s Garment Industry</w:t>
      </w:r>
      <w:r>
        <w:t xml:space="preserve">. Wellington: Green Design NZ.</w:t>
      </w:r>
    </w:p>
    <w:p>
      <w:pPr>
        <w:pStyle w:val="BodyText"/>
      </w:pPr>
      <w:r>
        <w:t xml:space="preserve">Patel’s research highlights the growing emphasis on sustainability within Wellington’s tailoring sector. The document catalogs various local tailors who have adopted zero-waste pattern cutting and upcycling techniques. Given Wellington’s reputation as a hub for environmental activism and green innovation, this source is critical for understanding the current expectations of the local clientele. The author argues that the modern Wellington tailor must be not only a craftsman but also an environmental steward. The text provides data on consumer preferences in the Wellington region, showing a strong correlation between ethical production methods and customer loyalty. This is essential reading for tailors seeking to align their business practices with the values of the Wellington community.</w:t>
      </w:r>
    </w:p>
    <w:bookmarkEnd w:id="21"/>
    <w:bookmarkStart w:id="22" w:name="contemporary-culture-and-economic-impact"/>
    <w:p>
      <w:pPr>
        <w:pStyle w:val="Heading2"/>
      </w:pPr>
      <w:r>
        <w:t xml:space="preserve">Contemporary Culture and Economic Impact</w:t>
      </w:r>
    </w:p>
    <w:p>
      <w:pPr>
        <w:pStyle w:val="FirstParagraph"/>
      </w:pPr>
      <w:r>
        <w:t xml:space="preserve">Thompson, K. (2019).</w:t>
      </w:r>
      <w:r>
        <w:t xml:space="preserve"> </w:t>
      </w:r>
      <w:r>
        <w:rPr>
          <w:iCs/>
          <w:i/>
        </w:rPr>
        <w:t xml:space="preserve">The Bespoke Economy: Craftsmanship in New Zealand’s Creative Cities</w:t>
      </w:r>
      <w:r>
        <w:t xml:space="preserve">. Wellington: Te Papa Press.</w:t>
      </w:r>
    </w:p>
    <w:p>
      <w:pPr>
        <w:pStyle w:val="BodyText"/>
      </w:pPr>
      <w:r>
        <w:t xml:space="preserve">Thompson situates the tailor within the broader context of Wellington’s creative economy. The book argues that bespoke tailoring contributes significantly to the city’s identity as a center for design and innovation. Through interviews with prominent Wellington tailors, Thompson illustrates how the craft supports local supply chains, from fabric importers to button makers. This source is valuable for understanding the economic ecosystem surrounding the tailor in Wellington. It also discusses the role of tailoring in the film and television industry, a major employer in the region, where costume departments rely heavily on local tailoring expertise. The text reinforces the idea that the tailor is a key player in Wellington’s cultural and economic landscape.</w:t>
      </w:r>
    </w:p>
    <w:p>
      <w:pPr>
        <w:pStyle w:val="BodyText"/>
      </w:pPr>
      <w:r>
        <w:t xml:space="preserve">Ngatai, M. (2022).</w:t>
      </w:r>
      <w:r>
        <w:t xml:space="preserve"> </w:t>
      </w:r>
      <w:r>
        <w:rPr>
          <w:iCs/>
          <w:i/>
        </w:rPr>
        <w:t xml:space="preserve">Weaving Whakapapa: Māori Influences on Contemporary Tailoring in Aotearoa</w:t>
      </w:r>
      <w:r>
        <w:t xml:space="preserve">. Wellington: Huia Publishers.</w:t>
      </w:r>
    </w:p>
    <w:p>
      <w:pPr>
        <w:pStyle w:val="BodyText"/>
      </w:pPr>
      <w:r>
        <w:t xml:space="preserve">Ngatai explores the integration of Māori design principles and motifs into contemporary tailoring practices in Wellington. This source is vital for any tailor wishing to engage authentically with the diverse cultural fabric of New Zealand. The author discusses how traditional weaving patterns and concepts of whakapapa (genealogy) are being translated into modern suit designs and bespoke garments. Ngatai emphasizes the importance of cultural respect and collaboration in this process. For a tailor in Wellington, this text offers insights into creating garments that resonate with local Māori clients and contribute to a uniquely New Zealand aesthetic. It challenges the Eurocentric roots of traditional tailoring and encourages a more inclusive approach to the craft.</w:t>
      </w:r>
    </w:p>
    <w:p>
      <w:pPr>
        <w:pStyle w:val="BodyText"/>
      </w:pPr>
      <w:r>
        <w:t xml:space="preserve">Wellington City Council. (2023).</w:t>
      </w:r>
      <w:r>
        <w:t xml:space="preserve"> </w:t>
      </w:r>
      <w:r>
        <w:rPr>
          <w:iCs/>
          <w:i/>
        </w:rPr>
        <w:t xml:space="preserve">Supporting Local Trades: A Guide for Artisans and Craftsmen</w:t>
      </w:r>
      <w:r>
        <w:t xml:space="preserve">. Wellington: WCC Publications.</w:t>
      </w:r>
    </w:p>
    <w:p>
      <w:pPr>
        <w:pStyle w:val="BodyText"/>
      </w:pPr>
      <w:r>
        <w:t xml:space="preserve">This official government document outlines the regulatory environment, grants, and support networks available to tradespeople, including tailors, in Wellington. It covers zoning laws for workshops, business registration requirements, and opportunities for participation in local markets and trade shows. For a new or existing tailor in Wellington, this resource is practical and essential for navigating the bureaucratic aspects of running a business. It also highlights initiatives aimed at preserving traditional crafts within the city, providing a roadmap for tailors to access funding and community support. The document reflects the city’s commitment to maintaining a vibrant artisan sector.</w:t>
      </w:r>
    </w:p>
    <w:p>
      <w:pPr>
        <w:pStyle w:val="BodyText"/>
      </w:pPr>
      <w:r>
        <w:t xml:space="preserve">Chen, Y. (2023).</w:t>
      </w:r>
      <w:r>
        <w:t xml:space="preserve"> </w:t>
      </w:r>
      <w:r>
        <w:rPr>
          <w:iCs/>
          <w:i/>
        </w:rPr>
        <w:t xml:space="preserve">Digital Fit: Technology and the Future of Tailoring in New Zealand</w:t>
      </w:r>
      <w:r>
        <w:t xml:space="preserve">. Auckland: TechStyle NZ.</w:t>
      </w:r>
    </w:p>
    <w:p>
      <w:pPr>
        <w:pStyle w:val="BodyText"/>
      </w:pPr>
      <w:r>
        <w:t xml:space="preserve">Chen investigates the adoption of digital technologies, such as 3D body scanning and AI-driven pattern making, by tailors in New Zealand, with a focus on Wellington’s tech-savvy demographic. The article suggests that Wellington tailors are uniquely positioned to embrace these innovations due to the city’s strong IT sector. Chen provides examples of local businesses that have successfully integrated digital tools to enhance accuracy and efficiency without compromising the bespoke experience. This source is forward-looking and relevant for tailors considering modernization. It argues that the future of the Wellington tailor lies in the harmonious blend of traditional handcraft and cutting-edge technology, ensuring the craft remains relevant in a digital age.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Wellington, New Zealand</dc:title>
  <dc:creator/>
  <dc:language>en</dc:language>
  <cp:keywords/>
  <dcterms:created xsi:type="dcterms:W3CDTF">2026-08-09T12:41:42Z</dcterms:created>
  <dcterms:modified xsi:type="dcterms:W3CDTF">2026-08-09T12:41:42Z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