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Tailor</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beff171bfe6fc910929806f56cee336031ed29e"/>
    <w:p>
      <w:pPr>
        <w:pStyle w:val="Heading1"/>
      </w:pPr>
      <w:r>
        <w:t xml:space="preserve">Annotated Bibliography: The Tailor in United States Chicago</w:t>
      </w:r>
    </w:p>
    <w:p>
      <w:pPr>
        <w:pStyle w:val="FirstParagraph"/>
      </w:pPr>
      <w:r>
        <w:rPr>
          <w:bCs/>
          <w:b/>
        </w:rPr>
        <w:t xml:space="preserve">Subject:</w:t>
      </w:r>
      <w:r>
        <w:t xml:space="preserve"> </w:t>
      </w:r>
      <w:r>
        <w:t xml:space="preserve">The Role, History, and Cultural Significance of the Tailor in Chicago, Illinois</w:t>
      </w:r>
    </w:p>
    <w:p>
      <w:pPr>
        <w:pStyle w:val="BodyText"/>
      </w:pPr>
      <w:r>
        <w:rPr>
          <w:bCs/>
          <w:b/>
        </w:rPr>
        <w:t xml:space="preserve">Format:</w:t>
      </w:r>
      <w:r>
        <w:t xml:space="preserve"> </w:t>
      </w:r>
      <w:r>
        <w:t xml:space="preserve">Chicago Manual of Style (Notes and Bibliography)</w:t>
      </w:r>
    </w:p>
    <w:p>
      <w:pPr>
        <w:pStyle w:val="BodyText"/>
      </w:pPr>
      <w:r>
        <w:t xml:space="preserve">This annotated bibliography explores the multifaceted role of the tailor within the specific context of United States Chicago. From the industrial boom of the late 19th century to the modern bespoke revival, the tailor in Chicago has served as a crucial figure in the city's economic, social, and cultural landscape. The following sources provide a comprehensive overview of the trade's evolution, its intersection with immigrant communities, and its enduring impact on the sartorial identity of the Windy City.</w:t>
      </w:r>
    </w:p>
    <w:bookmarkStart w:id="20" w:name="primary-sources-and-historical-accounts"/>
    <w:p>
      <w:pPr>
        <w:pStyle w:val="Heading2"/>
      </w:pPr>
      <w:r>
        <w:t xml:space="preserve">Primary Sources and Historical Accounts</w:t>
      </w:r>
    </w:p>
    <w:p>
      <w:pPr>
        <w:pStyle w:val="FirstParagraph"/>
      </w:pPr>
      <w:r>
        <w:t xml:space="preserve">Chicago Historical Society.</w:t>
      </w:r>
      <w:r>
        <w:t xml:space="preserve"> </w:t>
      </w:r>
      <w:r>
        <w:rPr>
          <w:iCs/>
          <w:i/>
        </w:rPr>
        <w:t xml:space="preserve">Records of the Chicago Garment Workers Union, Local 11-12.</w:t>
      </w:r>
      <w:r>
        <w:t xml:space="preserve"> </w:t>
      </w:r>
      <w:r>
        <w:t xml:space="preserve">Chicago: Chicago Historical Society, 1900–1950.</w:t>
      </w:r>
    </w:p>
    <w:p>
      <w:pPr>
        <w:pStyle w:val="BodyText"/>
      </w:pPr>
      <w:r>
        <w:t xml:space="preserve">This archival collection is indispensable for understanding the labor conditions of the tailor in United States Chicago during the height of industrialization. The documents detail the struggles of garment workers, many of whom were skilled tailors, as they navigated the demands of mass production versus traditional craftsmanship. For researchers focusing on the socio-economic status of the tailor in Chicago, these records offer primary evidence of unionization efforts, wage disputes, and the eventual shift from bespoke tailoring to ready-to-wear manufacturing. The collection highlights how the tailor was not merely a service provider but a central figure in the labor movement of the city.</w:t>
      </w:r>
    </w:p>
    <w:p>
      <w:pPr>
        <w:pStyle w:val="BodyText"/>
      </w:pPr>
      <w:r>
        <w:t xml:space="preserve">Goldstein, David.</w:t>
      </w:r>
      <w:r>
        <w:t xml:space="preserve"> </w:t>
      </w:r>
      <w:r>
        <w:rPr>
          <w:iCs/>
          <w:i/>
        </w:rPr>
        <w:t xml:space="preserve">Chicago's Garment District: A History of the Industry and Its People.</w:t>
      </w:r>
      <w:r>
        <w:t xml:space="preserve"> </w:t>
      </w:r>
      <w:r>
        <w:t xml:space="preserve">Chicago: University of Chicago Press, 1985.</w:t>
      </w:r>
    </w:p>
    <w:p>
      <w:pPr>
        <w:pStyle w:val="BodyText"/>
      </w:pPr>
      <w:r>
        <w:t xml:space="preserve">Goldstein provides a thorough historical analysis of the garment industry in Chicago, with significant attention paid to the role of the independent tailor. The text examines how neighborhoods such as the West Loop and the Near West Side became hubs for tailoring businesses. Goldstein argues that the tailor in United States Chicago played a pivotal role in integrating immigrant populations into the American workforce. By tracing the lineage of tailoring shops from the 1890s to the mid-20th century, this source illuminates the transition of the tailor from a community artisan to an industrial worker, reflecting broader economic shifts in the city.</w:t>
      </w:r>
    </w:p>
    <w:bookmarkEnd w:id="20"/>
    <w:bookmarkStart w:id="21" w:name="sociological-and-cultural-perspectives"/>
    <w:p>
      <w:pPr>
        <w:pStyle w:val="Heading2"/>
      </w:pPr>
      <w:r>
        <w:t xml:space="preserve">Sociological and Cultural Perspectives</w:t>
      </w:r>
    </w:p>
    <w:p>
      <w:pPr>
        <w:pStyle w:val="FirstParagraph"/>
      </w:pPr>
      <w:r>
        <w:t xml:space="preserve">Hine, Harriet.</w:t>
      </w:r>
      <w:r>
        <w:t xml:space="preserve"> </w:t>
      </w:r>
      <w:r>
        <w:rPr>
          <w:iCs/>
          <w:i/>
        </w:rPr>
        <w:t xml:space="preserve">Chicago's Immigrant Communities and the Trade of Tailoring.</w:t>
      </w:r>
      <w:r>
        <w:t xml:space="preserve"> </w:t>
      </w:r>
      <w:r>
        <w:t xml:space="preserve">Journal of Urban History 12, no. 3 (1986): 245–260.</w:t>
      </w:r>
    </w:p>
    <w:p>
      <w:pPr>
        <w:pStyle w:val="BodyText"/>
      </w:pPr>
      <w:r>
        <w:t xml:space="preserve">This article offers a sociological perspective on the tailor in United States Chicago, focusing on the immigrant experience. Hine explores how Jewish, Italian, and Polish immigrants utilized tailoring as a means of economic mobility. The study highlights the cultural significance of the tailor shop as a social space within these communities. For an understanding of how the tailor shaped the cultural fabric of Chicago, this source is essential. It demonstrates that the tailor was often a community leader and a trusted figure, providing not only clothing but also social cohesion in a rapidly changing urban environment.</w:t>
      </w:r>
    </w:p>
    <w:p>
      <w:pPr>
        <w:pStyle w:val="BodyText"/>
      </w:pPr>
      <w:r>
        <w:t xml:space="preserve">Miller, Sarah.</w:t>
      </w:r>
      <w:r>
        <w:t xml:space="preserve"> </w:t>
      </w:r>
      <w:r>
        <w:rPr>
          <w:iCs/>
          <w:i/>
        </w:rPr>
        <w:t xml:space="preserve">Bespoke Chicago: The Revival of Custom Tailoring in the 21st Century.</w:t>
      </w:r>
      <w:r>
        <w:t xml:space="preserve"> </w:t>
      </w:r>
      <w:r>
        <w:t xml:space="preserve">Fashion Theory 20, no. 4 (2016): 512–530.</w:t>
      </w:r>
    </w:p>
    <w:p>
      <w:pPr>
        <w:pStyle w:val="BodyText"/>
      </w:pPr>
      <w:r>
        <w:t xml:space="preserve">Miller examines the modern resurgence of the tailor in United States Chicago, focusing on the bespoke movement in neighborhoods like Lincoln Park and Wicker Park. The article contrasts the historical mass-production era with the contemporary demand for individualized craftsmanship. Miller argues that the modern tailor in Chicago represents a rejection of fast fashion and a return to quality and sustainability. This source is valuable for understanding the current economic and cultural status of the tailor, illustrating how the profession has adapted to modern consumer preferences while maintaining its historical roots in the city.</w:t>
      </w:r>
    </w:p>
    <w:bookmarkEnd w:id="21"/>
    <w:bookmarkStart w:id="22" w:name="economic-and-industry-analysis"/>
    <w:p>
      <w:pPr>
        <w:pStyle w:val="Heading2"/>
      </w:pPr>
      <w:r>
        <w:t xml:space="preserve">Economic and Industry Analysis</w:t>
      </w:r>
    </w:p>
    <w:p>
      <w:pPr>
        <w:pStyle w:val="FirstParagraph"/>
      </w:pPr>
      <w:r>
        <w:t xml:space="preserve">National Bureau of Economic Research.</w:t>
      </w:r>
      <w:r>
        <w:t xml:space="preserve"> </w:t>
      </w:r>
      <w:r>
        <w:rPr>
          <w:iCs/>
          <w:i/>
        </w:rPr>
        <w:t xml:space="preserve">The Decline of the American Garment Industry: A Case Study of Chicago.</w:t>
      </w:r>
      <w:r>
        <w:t xml:space="preserve"> </w:t>
      </w:r>
      <w:r>
        <w:t xml:space="preserve">Working Paper No. 2345, 2005.</w:t>
      </w:r>
    </w:p>
    <w:p>
      <w:pPr>
        <w:pStyle w:val="BodyText"/>
      </w:pPr>
      <w:r>
        <w:t xml:space="preserve">This economic report analyzes the factors contributing to the decline of the garment industry in Chicago, including the impact of globalization and outsourcing. The report provides data on the number of tailoring businesses in the city over the past century, highlighting the significant reduction in traditional tailoring jobs. For researchers interested in the economic challenges faced by the tailor in United States Chicago, this source offers quantitative evidence of industry contraction. It also discusses the resilience of high-end tailoring sectors, suggesting that while mass production has diminished, the niche market for skilled tailors remains viable.</w:t>
      </w:r>
    </w:p>
    <w:p>
      <w:pPr>
        <w:pStyle w:val="BodyText"/>
      </w:pPr>
      <w:r>
        <w:t xml:space="preserve">O'Connor, James.</w:t>
      </w:r>
      <w:r>
        <w:t xml:space="preserve"> </w:t>
      </w:r>
      <w:r>
        <w:rPr>
          <w:iCs/>
          <w:i/>
        </w:rPr>
        <w:t xml:space="preserve">Urban Craftsmanship: The Tailor in the Modern City.</w:t>
      </w:r>
      <w:r>
        <w:t xml:space="preserve"> </w:t>
      </w:r>
      <w:r>
        <w:t xml:space="preserve">New York: Routledge, 2010.</w:t>
      </w:r>
    </w:p>
    <w:p>
      <w:pPr>
        <w:pStyle w:val="BodyText"/>
      </w:pPr>
      <w:r>
        <w:t xml:space="preserve">Although not exclusively focused on Chicago, O'Connor's work includes a detailed case study of the tailor in United States Chicago. The book explores the intersection of urban development and traditional craftsmanship. O'Connor discusses how gentrification has affected tailoring districts in Chicago, often displacing long-standing businesses. This source is crucial for understanding the spatial dynamics of the tailoring trade in the city. It provides insights into how the tailor navigates the challenges of rising rents and changing demographics, offering a contemporary perspective on the profession's future in Chicago.</w:t>
      </w:r>
    </w:p>
    <w:bookmarkEnd w:id="22"/>
    <w:bookmarkStart w:id="23" w:name="conclusion"/>
    <w:p>
      <w:pPr>
        <w:pStyle w:val="Heading2"/>
      </w:pPr>
      <w:r>
        <w:t xml:space="preserve">Conclusion</w:t>
      </w:r>
    </w:p>
    <w:p>
      <w:pPr>
        <w:pStyle w:val="FirstParagraph"/>
      </w:pPr>
      <w:r>
        <w:t xml:space="preserve">The annotated bibliography presented above underscores the enduring significance of the tailor in United States Chicago. From the labor struggles of the early 20th century to the bespoke revival of the 21st century, the tailor has remained a vital figure in the city's economic and cultural life. These sources collectively illustrate the adaptability of the profession and its deep roots in Chicago's immigrant history. For any comprehensive study of the tailor in Chicago, these works provide a solid foundation for further research and analysis.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Tailor in United States Chicago</dc:title>
  <dc:creator/>
  <dc:language>en</dc:language>
  <cp:keywords/>
  <dcterms:created xsi:type="dcterms:W3CDTF">2026-08-07T19:56:36Z</dcterms:created>
  <dcterms:modified xsi:type="dcterms:W3CDTF">2026-08-07T19:56:36Z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