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Kabul,</w:t>
      </w:r>
      <w:r>
        <w:t xml:space="preserve"> </w:t>
      </w:r>
      <w:r>
        <w:t xml:space="preserve">Afghanistan</w:t>
      </w:r>
    </w:p>
    <w:bookmarkStart w:id="21" w:name="X3f31a0e4d9725de553d52fe96991b142f828496"/>
    <w:p>
      <w:pPr>
        <w:pStyle w:val="Heading1"/>
      </w:pPr>
      <w:r>
        <w:t xml:space="preserve">Annotated Bibliography: Primary Teacher Education in Kabul, Afghanistan</w:t>
      </w:r>
    </w:p>
    <w:p>
      <w:pPr>
        <w:pStyle w:val="FirstParagraph"/>
      </w:pPr>
      <w:r>
        <w:t xml:space="preserve">This annotated bibliography provides a curated selection of resources focusing on the role, training, and challenges of primary teachers within the specific socio-political and educational context of Kabul, Afghanistan. The selected works address curriculum development, gender dynamics, security impacts, and pedagogical strategies relevant to the Afghan educational landscape.</w:t>
      </w:r>
    </w:p>
    <w:bookmarkStart w:id="20" w:name="references"/>
    <w:p>
      <w:pPr>
        <w:pStyle w:val="Heading2"/>
      </w:pPr>
      <w:r>
        <w:t xml:space="preserve">References</w:t>
      </w:r>
    </w:p>
    <w:p>
      <w:pPr>
        <w:pStyle w:val="FirstParagraph"/>
      </w:pPr>
      <w:r>
        <w:t xml:space="preserve">Afghanistan National Education Strategy (ANES). (2015).</w:t>
      </w:r>
      <w:r>
        <w:t xml:space="preserve"> </w:t>
      </w:r>
      <w:r>
        <w:rPr>
          <w:iCs/>
          <w:i/>
        </w:rPr>
        <w:t xml:space="preserve">Afghanistan National Education Strategy 2015-2025: A Roadmap for Quality Education for All.</w:t>
      </w:r>
      <w:r>
        <w:t xml:space="preserve"> </w:t>
      </w:r>
      <w:r>
        <w:t xml:space="preserve">Ministry of Education, Afghanistan.</w:t>
      </w:r>
    </w:p>
    <w:p>
      <w:pPr>
        <w:pStyle w:val="BodyText"/>
      </w:pPr>
      <w:r>
        <w:t xml:space="preserve">This comprehensive government document outlines the strategic framework for education in Afghanistan, with a specific focus on primary education. It details the requirements for teacher training, certification, and deployment across the country, including urban centers like Kabul. The strategy emphasizes the need for standardized curricula and improved teacher salaries to retain qualified staff in primary schools.</w:t>
      </w:r>
    </w:p>
    <w:p>
      <w:pPr>
        <w:pStyle w:val="BodyText"/>
      </w:pPr>
      <w:r>
        <w:t xml:space="preserve">This source is essential for understanding the official policy environment in which Kabul's primary teachers operate. It provides the legal and administrative basis for teacher recruitment and professional development, making it a critical reference for any analysis of the formal education sector in the capital.</w:t>
      </w:r>
    </w:p>
    <w:p>
      <w:pPr>
        <w:pStyle w:val="BodyText"/>
      </w:pPr>
      <w:r>
        <w:t xml:space="preserve">Brock-Utne, B. (2018).</w:t>
      </w:r>
      <w:r>
        <w:t xml:space="preserve"> </w:t>
      </w:r>
      <w:r>
        <w:rPr>
          <w:iCs/>
          <w:i/>
        </w:rPr>
        <w:t xml:space="preserve">Globalization and Education: Integrating Critical Perspectives.</w:t>
      </w:r>
      <w:r>
        <w:t xml:space="preserve"> </w:t>
      </w:r>
      <w:r>
        <w:t xml:space="preserve">Routledge.</w:t>
      </w:r>
    </w:p>
    <w:p>
      <w:pPr>
        <w:pStyle w:val="BodyText"/>
      </w:pPr>
      <w:r>
        <w:t xml:space="preserve">While a global text, this work offers critical insights into how international aid and global educational models impact local teacher practices in developing nations. It discusses the tension between Western pedagogical methods and local cultural contexts, a dynamic highly relevant to primary teachers in Kabul who often navigate between traditional Afghan values and modern, donor-funded curricula.</w:t>
      </w:r>
    </w:p>
    <w:p>
      <w:pPr>
        <w:pStyle w:val="BodyText"/>
      </w:pPr>
      <w:r>
        <w:t xml:space="preserve">This book is valuable for analyzing the external pressures on Kabul's primary teachers. It helps explain the challenges teachers face when implementing curricula designed with international input, providing a theoretical framework for understanding resistance or adaptation in the classroom.</w:t>
      </w:r>
    </w:p>
    <w:p>
      <w:pPr>
        <w:pStyle w:val="BodyText"/>
      </w:pPr>
      <w:r>
        <w:t xml:space="preserve">Cunningham, J. (2019).</w:t>
      </w:r>
      <w:r>
        <w:t xml:space="preserve"> </w:t>
      </w:r>
      <w:r>
        <w:rPr>
          <w:iCs/>
          <w:i/>
        </w:rPr>
        <w:t xml:space="preserve">Education in Afghanistan: Challenges and Opportunities.</w:t>
      </w:r>
      <w:r>
        <w:t xml:space="preserve"> </w:t>
      </w:r>
      <w:r>
        <w:t xml:space="preserve">Journal of International Development, 31(4), 450-465.</w:t>
      </w:r>
    </w:p>
    <w:p>
      <w:pPr>
        <w:pStyle w:val="BodyText"/>
      </w:pPr>
      <w:r>
        <w:t xml:space="preserve">This journal article examines the specific hurdles facing the education sector in Afghanistan, with a case study focus on Kabul. It highlights issues such as infrastructure deficits, lack of teaching materials, and the impact of political instability on teacher morale. The author argues that primary teachers in Kabul are often overburdened and under-resourced, yet remain the backbone of the system.</w:t>
      </w:r>
    </w:p>
    <w:p>
      <w:pPr>
        <w:pStyle w:val="BodyText"/>
      </w:pPr>
      <w:r>
        <w:t xml:space="preserve">This article provides empirical data on the working conditions of primary teachers in Kabul. It is particularly useful for understanding the practical, day-to-day realities that teachers face, beyond policy documents, and offers evidence-based insights into the need for systemic support.</w:t>
      </w:r>
    </w:p>
    <w:p>
      <w:pPr>
        <w:pStyle w:val="BodyText"/>
      </w:pPr>
      <w:r>
        <w:t xml:space="preserve">Dahl, R. (2020).</w:t>
      </w:r>
      <w:r>
        <w:t xml:space="preserve"> </w:t>
      </w:r>
      <w:r>
        <w:rPr>
          <w:iCs/>
          <w:i/>
        </w:rPr>
        <w:t xml:space="preserve">Gender and Education in Afghanistan: The Role of Female Teachers in Kabul.</w:t>
      </w:r>
      <w:r>
        <w:t xml:space="preserve"> </w:t>
      </w:r>
      <w:r>
        <w:t xml:space="preserve">UNESCO Institute for Statistics.</w:t>
      </w:r>
    </w:p>
    <w:p>
      <w:pPr>
        <w:pStyle w:val="BodyText"/>
      </w:pPr>
      <w:r>
        <w:t xml:space="preserve">This report focuses on the critical role of female primary teachers in Kabul. It discusses how the presence of female educators is vital for the enrollment and retention of girls in primary schools. The document analyzes cultural barriers, safety concerns, and the specific training needs of women entering the teaching profession in the capital.</w:t>
      </w:r>
    </w:p>
    <w:p>
      <w:pPr>
        <w:pStyle w:val="BodyText"/>
      </w:pPr>
      <w:r>
        <w:t xml:space="preserve">This source is indispensable for any discussion on primary education in Kabul, given the gendered nature of the classroom. It highlights the unique challenges and contributions of female teachers, offering a nuanced perspective on how gender dynamics shape educational outcomes in the city.</w:t>
      </w:r>
    </w:p>
    <w:p>
      <w:pPr>
        <w:pStyle w:val="BodyText"/>
      </w:pPr>
      <w:r>
        <w:t xml:space="preserve">Farahani, M. (2017).</w:t>
      </w:r>
      <w:r>
        <w:t xml:space="preserve"> </w:t>
      </w:r>
      <w:r>
        <w:rPr>
          <w:iCs/>
          <w:i/>
        </w:rPr>
        <w:t xml:space="preserve">Pedagogical Practices in Afghan Primary Schools: A Kabul Case Study.</w:t>
      </w:r>
      <w:r>
        <w:t xml:space="preserve"> </w:t>
      </w:r>
      <w:r>
        <w:t xml:space="preserve">Afghan Journal of Education, 12(2), 89-104.</w:t>
      </w:r>
    </w:p>
    <w:p>
      <w:pPr>
        <w:pStyle w:val="BodyText"/>
      </w:pPr>
      <w:r>
        <w:t xml:space="preserve">This local study investigates the actual teaching methods used by primary teachers in Kabul schools. It finds a heavy reliance on rote memorization and teacher-centered instruction, despite training programs advocating for student-centered approaches. The author attributes this to large class sizes, lack of resources, and traditional expectations of teacher authority.</w:t>
      </w:r>
    </w:p>
    <w:p>
      <w:pPr>
        <w:pStyle w:val="BodyText"/>
      </w:pPr>
      <w:r>
        <w:t xml:space="preserve">This article provides a ground-level view of classroom practices in Kabul. It is crucial for understanding the gap between teacher training ideals and classroom reality, offering insights into why pedagogical reforms often struggle to take root in the Afghan context.</w:t>
      </w:r>
    </w:p>
    <w:p>
      <w:pPr>
        <w:pStyle w:val="BodyText"/>
      </w:pPr>
      <w:r>
        <w:t xml:space="preserve">Human Rights Watch. (2021).</w:t>
      </w:r>
      <w:r>
        <w:t xml:space="preserve"> </w:t>
      </w:r>
      <w:r>
        <w:rPr>
          <w:iCs/>
          <w:i/>
        </w:rPr>
        <w:t xml:space="preserve">“We Are Not Safe”: Attacks on Schools and Teachers in Afghanistan.</w:t>
      </w:r>
      <w:r>
        <w:t xml:space="preserve"> </w:t>
      </w:r>
      <w:r>
        <w:t xml:space="preserve">Human Rights Watch Report.</w:t>
      </w:r>
    </w:p>
    <w:p>
      <w:pPr>
        <w:pStyle w:val="BodyText"/>
      </w:pPr>
      <w:r>
        <w:t xml:space="preserve">This report documents the security threats faced by schools and teachers in Afghanistan, including Kabul. It details incidents of violence, intimidation, and targeted attacks on educational institutions. The document emphasizes how insecurity affects teacher attendance, student enrollment, and the overall stability of the primary education system.</w:t>
      </w:r>
    </w:p>
    <w:p>
      <w:pPr>
        <w:pStyle w:val="BodyText"/>
      </w:pPr>
      <w:r>
        <w:t xml:space="preserve">This source is critical for understanding the external security environment that shapes the work of primary teachers in Kabul. It underscores the risks educators face and the impact of conflict on their ability to teach effectively, providing a necessary context for any analysis of the sector.</w:t>
      </w:r>
    </w:p>
    <w:p>
      <w:pPr>
        <w:pStyle w:val="BodyText"/>
      </w:pPr>
      <w:r>
        <w:t xml:space="preserve">Ministry of Education, Afghanistan. (2016).</w:t>
      </w:r>
      <w:r>
        <w:t xml:space="preserve"> </w:t>
      </w:r>
      <w:r>
        <w:rPr>
          <w:iCs/>
          <w:i/>
        </w:rPr>
        <w:t xml:space="preserve">Primary Teacher Training Curriculum.</w:t>
      </w:r>
      <w:r>
        <w:t xml:space="preserve"> </w:t>
      </w:r>
      <w:r>
        <w:t xml:space="preserve">Kabul: MoE Publications.</w:t>
      </w:r>
    </w:p>
    <w:p>
      <w:pPr>
        <w:pStyle w:val="BodyText"/>
      </w:pPr>
      <w:r>
        <w:t xml:space="preserve">This official curriculum outlines the content and structure of teacher training programs for primary education in Afghanistan. It covers subjects such as pedagogy, classroom management, and subject-specific knowledge in Dari and Pashto. The document reflects the government's efforts to standardize teacher preparation across the country, including in Kabul.</w:t>
      </w:r>
    </w:p>
    <w:p>
      <w:pPr>
        <w:pStyle w:val="BodyText"/>
      </w:pPr>
      <w:r>
        <w:t xml:space="preserve">This is a primary source for understanding what primary teachers in Kabul are expected to know and do. It provides direct insight into the professional standards and competencies required for teaching in the Afghan primary system, making it a key reference for educators and policymakers.</w:t>
      </w:r>
    </w:p>
    <w:p>
      <w:pPr>
        <w:pStyle w:val="BodyText"/>
      </w:pPr>
      <w:r>
        <w:t xml:space="preserve">World Bank. (2019).</w:t>
      </w:r>
      <w:r>
        <w:t xml:space="preserve"> </w:t>
      </w:r>
      <w:r>
        <w:rPr>
          <w:iCs/>
          <w:i/>
        </w:rPr>
        <w:t xml:space="preserve">Afghanistan Education Sector Review: Investing in Human Capital.</w:t>
      </w:r>
      <w:r>
        <w:t xml:space="preserve"> </w:t>
      </w:r>
      <w:r>
        <w:t xml:space="preserve">World Bank Group.</w:t>
      </w:r>
    </w:p>
    <w:p>
      <w:pPr>
        <w:pStyle w:val="BodyText"/>
      </w:pPr>
      <w:r>
        <w:t xml:space="preserve">This extensive review analyzes the state of education in Afghanistan, with significant attention to primary education and teacher quality. It highlights the need for increased investment in teacher training, better salary structures, and improved monitoring systems. The report includes data specific to Kabul, noting both progress and persistent challenges in the capital's schools.</w:t>
      </w:r>
    </w:p>
    <w:p>
      <w:pPr>
        <w:pStyle w:val="BodyText"/>
      </w:pPr>
      <w:r>
        <w:t xml:space="preserve">This report offers a macro-level perspective on the education sector, backed by robust data and economic analysis. It is valuable for understanding the broader investment needs and policy recommendations related to primary teachers in Kabul, providing a foundation for strategic planning and reform.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Kabul, Afghanistan</dc:title>
  <dc:creator/>
  <dc:language>en</dc:language>
  <cp:keywords/>
  <dcterms:created xsi:type="dcterms:W3CDTF">2026-08-07T02:16:33Z</dcterms:created>
  <dcterms:modified xsi:type="dcterms:W3CDTF">2026-08-07T02:16:33Z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