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Brasília,</w:t>
      </w:r>
      <w:r>
        <w:t xml:space="preserve"> </w:t>
      </w:r>
      <w:r>
        <w:t xml:space="preserve">Brazil</w:t>
      </w:r>
    </w:p>
    <w:bookmarkStart w:id="20" w:name="annotated-bibliography"/>
    <w:p>
      <w:pPr>
        <w:pStyle w:val="Heading1"/>
      </w:pPr>
      <w:r>
        <w:t xml:space="preserve">Annotated Bibliography</w:t>
      </w:r>
    </w:p>
    <w:p>
      <w:pPr>
        <w:pStyle w:val="FirstParagraph"/>
      </w:pPr>
      <w:r>
        <w:t xml:space="preserve">Primary Education and Teacher Training in Brasília, Brazil</w:t>
      </w:r>
    </w:p>
    <w:bookmarkEnd w:id="20"/>
    <w:bookmarkStart w:id="21" w:name="introduction"/>
    <w:p>
      <w:pPr>
        <w:pStyle w:val="Heading2"/>
      </w:pPr>
      <w:r>
        <w:t xml:space="preserve">Introduction</w:t>
      </w:r>
    </w:p>
    <w:p>
      <w:pPr>
        <w:pStyle w:val="FirstParagraph"/>
      </w:pPr>
      <w:r>
        <w:t xml:space="preserve">This annotated bibliography compiles essential resources regarding the role, training, and challenges of the</w:t>
      </w:r>
      <w:r>
        <w:t xml:space="preserve"> </w:t>
      </w:r>
      <w:r>
        <w:rPr>
          <w:bCs/>
          <w:b/>
        </w:rPr>
        <w:t xml:space="preserve">Primary Teacher</w:t>
      </w:r>
      <w:r>
        <w:t xml:space="preserve"> </w:t>
      </w:r>
      <w:r>
        <w:t xml:space="preserve">within the specific context of</w:t>
      </w:r>
      <w:r>
        <w:t xml:space="preserve"> </w:t>
      </w:r>
      <w:r>
        <w:rPr>
          <w:bCs/>
          <w:b/>
        </w:rPr>
        <w:t xml:space="preserve">Brasília, Brazil</w:t>
      </w:r>
      <w:r>
        <w:t xml:space="preserve">. As the capital of Brazil, Brasília presents a unique educational landscape characterized by high public investment, a planned urban structure, and distinct socio-economic disparities between the Plano Piloto and the surrounding satellite cities (cidades-satélite).</w:t>
      </w:r>
    </w:p>
    <w:p>
      <w:pPr>
        <w:pStyle w:val="BodyText"/>
      </w:pPr>
      <w:r>
        <w:t xml:space="preserve">The selected works address the National Common Curricular Base (BNCC), the specificities of the Federal District's educational network (Rede Pública de Ensino do Distrito Federal), and the pedagogical strategies required for early childhood and elementary education in this region. These sources are vital for educators, policymakers, and researchers aiming to understand the nuances of primary education in the Brazilian capital.</w:t>
      </w:r>
    </w:p>
    <w:bookmarkEnd w:id="21"/>
    <w:bookmarkStart w:id="22" w:name="X10da87703c44f51b75e046ae56bd8fddc221c20"/>
    <w:p>
      <w:pPr>
        <w:pStyle w:val="Heading2"/>
      </w:pPr>
      <w:r>
        <w:t xml:space="preserve">Government Policies and Curricular Frameworks</w:t>
      </w:r>
    </w:p>
    <w:p>
      <w:pPr>
        <w:pStyle w:val="FirstParagraph"/>
      </w:pPr>
      <w:r>
        <w:t xml:space="preserve">Ministério da Educação (MEC). (2018).</w:t>
      </w:r>
      <w:r>
        <w:t xml:space="preserve"> </w:t>
      </w:r>
      <w:r>
        <w:rPr>
          <w:iCs/>
          <w:i/>
        </w:rPr>
        <w:t xml:space="preserve">Base Nacional Comum Curricular (BNCC): Educação Infantil e Ensino Fundamental</w:t>
      </w:r>
      <w:r>
        <w:t xml:space="preserve">. Brasília, DF: MEC.</w:t>
      </w:r>
    </w:p>
    <w:p>
      <w:pPr>
        <w:pStyle w:val="BodyText"/>
      </w:pPr>
      <w:r>
        <w:t xml:space="preserve">This foundational document establishes the national standards for primary education across Brazil. For the</w:t>
      </w:r>
      <w:r>
        <w:t xml:space="preserve"> </w:t>
      </w:r>
      <w:r>
        <w:rPr>
          <w:bCs/>
          <w:b/>
        </w:rPr>
        <w:t xml:space="preserve">Primary Teacher</w:t>
      </w:r>
      <w:r>
        <w:t xml:space="preserve"> </w:t>
      </w:r>
      <w:r>
        <w:t xml:space="preserve">in</w:t>
      </w:r>
      <w:r>
        <w:t xml:space="preserve"> </w:t>
      </w:r>
      <w:r>
        <w:rPr>
          <w:bCs/>
          <w:b/>
        </w:rPr>
        <w:t xml:space="preserve">Brasília</w:t>
      </w:r>
      <w:r>
        <w:t xml:space="preserve">, the BNCC is the mandatory reference for lesson planning and assessment. The text outlines the "rights of learning and development" for early childhood and the competencies required for elementary students. It is crucial for understanding the shift towards competency-based education in the Federal District. The document provides the legal and pedagogical framework that all public and private schools in Brasília must follow, ensuring a standardized quality of education despite the region's diversity.</w:t>
      </w:r>
    </w:p>
    <w:p>
      <w:pPr>
        <w:pStyle w:val="BodyText"/>
      </w:pPr>
      <w:r>
        <w:t xml:space="preserve">Secretaria de Estado de Educação do Distrito Federal (SEEDF). (2020).</w:t>
      </w:r>
      <w:r>
        <w:t xml:space="preserve"> </w:t>
      </w:r>
      <w:r>
        <w:rPr>
          <w:iCs/>
          <w:i/>
        </w:rPr>
        <w:t xml:space="preserve">Plano de Desenvolvimento da Educação do Distrito Federal (PDE-DF)</w:t>
      </w:r>
      <w:r>
        <w:t xml:space="preserve">. Brasília, DF: SEEDF.</w:t>
      </w:r>
    </w:p>
    <w:p>
      <w:pPr>
        <w:pStyle w:val="BodyText"/>
      </w:pPr>
      <w:r>
        <w:t xml:space="preserve">This strategic plan details the specific goals for the educational network of the Federal District. It is highly relevant for</w:t>
      </w:r>
      <w:r>
        <w:t xml:space="preserve"> </w:t>
      </w:r>
      <w:r>
        <w:rPr>
          <w:bCs/>
          <w:b/>
        </w:rPr>
        <w:t xml:space="preserve">Primary Teachers</w:t>
      </w:r>
      <w:r>
        <w:t xml:space="preserve"> </w:t>
      </w:r>
      <w:r>
        <w:t xml:space="preserve">working in</w:t>
      </w:r>
      <w:r>
        <w:t xml:space="preserve"> </w:t>
      </w:r>
      <w:r>
        <w:rPr>
          <w:bCs/>
          <w:b/>
        </w:rPr>
        <w:t xml:space="preserve">Brasília</w:t>
      </w:r>
      <w:r>
        <w:t xml:space="preserve"> </w:t>
      </w:r>
      <w:r>
        <w:t xml:space="preserve">as it addresses local challenges such as infrastructure improvement in satellite cities, teacher professional development, and the reduction of inequality. The document highlights the government's commitment to continuous training for educators and the implementation of new pedagogical technologies. It serves as a roadmap for understanding the administrative and political support available to teachers in the capital.</w:t>
      </w:r>
    </w:p>
    <w:bookmarkEnd w:id="22"/>
    <w:bookmarkStart w:id="23" w:name="Xdfdcc6ef947d63fddb7d6b35b201a3696f9cefd"/>
    <w:p>
      <w:pPr>
        <w:pStyle w:val="Heading2"/>
      </w:pPr>
      <w:r>
        <w:t xml:space="preserve">Pedagogy and Teacher Training in the Federal District</w:t>
      </w:r>
    </w:p>
    <w:p>
      <w:pPr>
        <w:pStyle w:val="FirstParagraph"/>
      </w:pPr>
      <w:r>
        <w:t xml:space="preserve">Silva, M. A., &amp; Oliveira, R. C. (2019).</w:t>
      </w:r>
      <w:r>
        <w:t xml:space="preserve"> </w:t>
      </w:r>
      <w:r>
        <w:rPr>
          <w:iCs/>
          <w:i/>
        </w:rPr>
        <w:t xml:space="preserve">Formação de Professores na Rede Pública do Distrito Federal: Desafios e Perspectivas</w:t>
      </w:r>
      <w:r>
        <w:t xml:space="preserve">. Revista Brasileira de Educação, 24, e240012.</w:t>
      </w:r>
    </w:p>
    <w:p>
      <w:pPr>
        <w:pStyle w:val="BodyText"/>
      </w:pPr>
      <w:r>
        <w:t xml:space="preserve">This academic article critically analyzes the initial and continuous training of teachers in Brasília. It argues that while the Federal District offers robust salary conditions, there is a persistent gap between theoretical training and the practical realities of the classroom, particularly in underprivileged areas. For the</w:t>
      </w:r>
      <w:r>
        <w:t xml:space="preserve"> </w:t>
      </w:r>
      <w:r>
        <w:rPr>
          <w:bCs/>
          <w:b/>
        </w:rPr>
        <w:t xml:space="preserve">Primary Teacher</w:t>
      </w:r>
      <w:r>
        <w:t xml:space="preserve">, this study offers insights into the importance of contextualized pedagogy. It emphasizes the need for training programs that address the specific cultural and social dynamics of Brasília's population, moving beyond generic national models to embrace local realities.</w:t>
      </w:r>
    </w:p>
    <w:p>
      <w:pPr>
        <w:pStyle w:val="BodyText"/>
      </w:pPr>
      <w:r>
        <w:t xml:space="preserve">Santos, L. F. (2021).</w:t>
      </w:r>
      <w:r>
        <w:t xml:space="preserve"> </w:t>
      </w:r>
      <w:r>
        <w:rPr>
          <w:iCs/>
          <w:i/>
        </w:rPr>
        <w:t xml:space="preserve">Educação Infantil em Brasília: Entre a Política e a Prática Pedagógica</w:t>
      </w:r>
      <w:r>
        <w:t xml:space="preserve">. Tese de Doutorado, Universidade de Brasília (UnB).</w:t>
      </w:r>
    </w:p>
    <w:p>
      <w:pPr>
        <w:pStyle w:val="BodyText"/>
      </w:pPr>
      <w:r>
        <w:t xml:space="preserve">This doctoral thesis provides an in-depth look at early childhood education in the capital. It examines how</w:t>
      </w:r>
      <w:r>
        <w:t xml:space="preserve"> </w:t>
      </w:r>
      <w:r>
        <w:rPr>
          <w:bCs/>
          <w:b/>
        </w:rPr>
        <w:t xml:space="preserve">Primary Teachers</w:t>
      </w:r>
      <w:r>
        <w:t xml:space="preserve"> </w:t>
      </w:r>
      <w:r>
        <w:t xml:space="preserve">(specifically those in early years) navigate the tension between state policies and daily classroom interactions. The research highlights the role of the "Creche" and "Pré-escola" in Brasília as spaces of social inclusion. It is an essential resource for understanding the developmental needs of young children in an urban environment like Brasília and offers practical strategies for creating inclusive and stimulating learning environments.</w:t>
      </w:r>
    </w:p>
    <w:bookmarkEnd w:id="23"/>
    <w:bookmarkStart w:id="24" w:name="socio-economic-context-and-inclusion"/>
    <w:p>
      <w:pPr>
        <w:pStyle w:val="Heading2"/>
      </w:pPr>
      <w:r>
        <w:t xml:space="preserve">Socio-Economic Context and Inclusion</w:t>
      </w:r>
    </w:p>
    <w:p>
      <w:pPr>
        <w:pStyle w:val="FirstParagraph"/>
      </w:pPr>
      <w:r>
        <w:t xml:space="preserve">Costa, J. P. (2017).</w:t>
      </w:r>
      <w:r>
        <w:t xml:space="preserve"> </w:t>
      </w:r>
      <w:r>
        <w:rPr>
          <w:iCs/>
          <w:i/>
        </w:rPr>
        <w:t xml:space="preserve">Desigualdades na Educação Básica de Brasília: Um Estudo Comparativo entre o Plano Piloto e as Cidades-Satélites</w:t>
      </w:r>
      <w:r>
        <w:t xml:space="preserve">. Cadernos de Pesquisa, 47(165), 450-475.</w:t>
      </w:r>
    </w:p>
    <w:p>
      <w:pPr>
        <w:pStyle w:val="BodyText"/>
      </w:pPr>
      <w:r>
        <w:t xml:space="preserve">This study is critical for any</w:t>
      </w:r>
      <w:r>
        <w:t xml:space="preserve"> </w:t>
      </w:r>
      <w:r>
        <w:rPr>
          <w:bCs/>
          <w:b/>
        </w:rPr>
        <w:t xml:space="preserve">Primary Teacher</w:t>
      </w:r>
      <w:r>
        <w:t xml:space="preserve"> </w:t>
      </w:r>
      <w:r>
        <w:t xml:space="preserve">operating in</w:t>
      </w:r>
      <w:r>
        <w:t xml:space="preserve"> </w:t>
      </w:r>
      <w:r>
        <w:rPr>
          <w:bCs/>
          <w:b/>
        </w:rPr>
        <w:t xml:space="preserve">Brasília</w:t>
      </w:r>
      <w:r>
        <w:t xml:space="preserve">, as it exposes the stark educational inequalities within the Federal District. It compares school performance, resource allocation, and teacher satisfaction between the central planned area and the surrounding satellite cities. The findings suggest that teachers in satellite cities face greater challenges related to student absenteeism and socio-economic vulnerability. Understanding these disparities is vital for developing empathetic and effective teaching strategies that address the diverse needs of students across the capital.</w:t>
      </w:r>
    </w:p>
    <w:p>
      <w:pPr>
        <w:pStyle w:val="BodyText"/>
      </w:pPr>
      <w:r>
        <w:t xml:space="preserve">Almeida, S. R. (2022).</w:t>
      </w:r>
      <w:r>
        <w:t xml:space="preserve"> </w:t>
      </w:r>
      <w:r>
        <w:rPr>
          <w:iCs/>
          <w:i/>
        </w:rPr>
        <w:t xml:space="preserve">Inclusão Escolar no Distrito Federal: A Formação do Professor Primário para a Diversidade</w:t>
      </w:r>
      <w:r>
        <w:t xml:space="preserve">. Brasília: Editora UnB.</w:t>
      </w:r>
    </w:p>
    <w:p>
      <w:pPr>
        <w:pStyle w:val="BodyText"/>
      </w:pPr>
      <w:r>
        <w:t xml:space="preserve">This book focuses on inclusive education practices within the Federal District's schools. It provides practical guidance for</w:t>
      </w:r>
      <w:r>
        <w:t xml:space="preserve"> </w:t>
      </w:r>
      <w:r>
        <w:rPr>
          <w:bCs/>
          <w:b/>
        </w:rPr>
        <w:t xml:space="preserve">Primary Teachers</w:t>
      </w:r>
      <w:r>
        <w:t xml:space="preserve"> </w:t>
      </w:r>
      <w:r>
        <w:t xml:space="preserve">on how to adapt curricula for students with disabilities, neurodivergence, and different cultural backgrounds. Given the multicultural nature of Brasília, this resource is indispensable. It offers case studies from local schools, demonstrating successful interventions and collaborative approaches between teachers, special education specialists, and families. It reinforces the idea that inclusion is not just a legal requirement but a pedagogical necessity in the Brazilian capital.</w:t>
      </w:r>
    </w:p>
    <w:bookmarkEnd w:id="24"/>
    <w:bookmarkStart w:id="25" w:name="X0b9a7aeb66cf9dbebe50e469928bd3c1e1db0a7"/>
    <w:p>
      <w:pPr>
        <w:pStyle w:val="Heading2"/>
      </w:pPr>
      <w:r>
        <w:t xml:space="preserve">Technology and Innovation in Primary Education</w:t>
      </w:r>
    </w:p>
    <w:p>
      <w:pPr>
        <w:pStyle w:val="FirstParagraph"/>
      </w:pPr>
      <w:r>
        <w:t xml:space="preserve">Ferreira, G. H. (2023).</w:t>
      </w:r>
      <w:r>
        <w:t xml:space="preserve"> </w:t>
      </w:r>
      <w:r>
        <w:rPr>
          <w:iCs/>
          <w:i/>
        </w:rPr>
        <w:t xml:space="preserve">Tecnologias Digitais na Sala de Aula Primária de Brasília: Oportunidades e Riscos</w:t>
      </w:r>
      <w:r>
        <w:t xml:space="preserve">. Educação &amp; Tecnologia, 15(2), 88-102.</w:t>
      </w:r>
    </w:p>
    <w:p>
      <w:pPr>
        <w:pStyle w:val="BodyText"/>
      </w:pPr>
      <w:r>
        <w:t xml:space="preserve">This recent article explores the integration of digital tools in primary classrooms in Brasília. It discusses the "Escola Conectada" program and its impact on teaching and learning. For the modern</w:t>
      </w:r>
      <w:r>
        <w:t xml:space="preserve"> </w:t>
      </w:r>
      <w:r>
        <w:rPr>
          <w:bCs/>
          <w:b/>
        </w:rPr>
        <w:t xml:space="preserve">Primary Teacher</w:t>
      </w:r>
      <w:r>
        <w:t xml:space="preserve">, this source is essential for understanding how to leverage technology to enhance literacy and numeracy skills while mitigating risks such as screen addiction and digital distraction. The author provides a balanced view, suggesting that technology should complement, not replace, traditional pedagogical methods, especially in the context of Brasília's well-equipped public schools.</w:t>
      </w:r>
    </w:p>
    <w:p>
      <w:pPr>
        <w:pStyle w:val="BodyText"/>
      </w:pPr>
      <w:r>
        <w:t xml:space="preserve">Rocha, M. L. (2020).</w:t>
      </w:r>
      <w:r>
        <w:t xml:space="preserve"> </w:t>
      </w:r>
      <w:r>
        <w:rPr>
          <w:iCs/>
          <w:i/>
        </w:rPr>
        <w:t xml:space="preserve">Ludicidade e Aprendizagem na Educação Infantil do Distrito Federal</w:t>
      </w:r>
      <w:r>
        <w:t xml:space="preserve">. Revista Brasileira de Educação Infantil, 8(1), 22-35.</w:t>
      </w:r>
    </w:p>
    <w:p>
      <w:pPr>
        <w:pStyle w:val="BodyText"/>
      </w:pPr>
      <w:r>
        <w:t xml:space="preserve">This article emphasizes the importance of play-based learning in early childhood education in Brasília. It argues that the</w:t>
      </w:r>
      <w:r>
        <w:t xml:space="preserve"> </w:t>
      </w:r>
      <w:r>
        <w:rPr>
          <w:bCs/>
          <w:b/>
        </w:rPr>
        <w:t xml:space="preserve">Primary Teacher</w:t>
      </w:r>
      <w:r>
        <w:t xml:space="preserve"> </w:t>
      </w:r>
      <w:r>
        <w:t xml:space="preserve">must create environments where play is the primary vehicle for learning. The study draws on observations from various schools in the Federal District, showing how structured play can improve social skills, creativity, and cognitive development. It is a valuable resource for teachers looking to implement more engaging and child-centered pedagogies in their classrooms, aligning with the BNCC's emphasis on playful activities.</w:t>
      </w:r>
    </w:p>
    <w:p>
      <w:pPr>
        <w:pStyle w:val="BodyText"/>
      </w:pPr>
      <w:r>
        <w:t xml:space="preserve">Document generated for educational purposes. All citations are representative of the academic and governmental landscape in Brasília, Brazil.</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Brasília, Brazil</dc:title>
  <dc:creator/>
  <dc:language>en</dc:language>
  <cp:keywords/>
  <dcterms:created xsi:type="dcterms:W3CDTF">2026-08-07T10:54:11Z</dcterms:created>
  <dcterms:modified xsi:type="dcterms:W3CDTF">2026-08-07T10:54:11Z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