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São</w:t>
      </w:r>
      <w:r>
        <w:t xml:space="preserve"> </w:t>
      </w:r>
      <w:r>
        <w:t xml:space="preserve">Paulo,</w:t>
      </w:r>
      <w:r>
        <w:t xml:space="preserve"> </w:t>
      </w:r>
      <w:r>
        <w:t xml:space="preserve">Brazil</w:t>
      </w:r>
    </w:p>
    <w:bookmarkStart w:id="21" w:name="annotated-bibliography"/>
    <w:p>
      <w:pPr>
        <w:pStyle w:val="Heading1"/>
      </w:pPr>
      <w:r>
        <w:t xml:space="preserve">Annotated Bibliography</w:t>
      </w:r>
    </w:p>
    <w:bookmarkStart w:id="20" w:name="X201546c38428b1f55961feae724a9849bb31d9b"/>
    <w:p>
      <w:pPr>
        <w:pStyle w:val="Heading2"/>
      </w:pPr>
      <w:r>
        <w:t xml:space="preserve">Primary Education and Teacher Development in São Paulo, Brazil</w:t>
      </w:r>
    </w:p>
    <w:p>
      <w:pPr>
        <w:pStyle w:val="FirstParagraph"/>
      </w:pPr>
      <w:r>
        <w:rPr>
          <w:bCs/>
          <w:b/>
        </w:rPr>
        <w:t xml:space="preserve">Subject:</w:t>
      </w:r>
      <w:r>
        <w:t xml:space="preserve"> </w:t>
      </w:r>
      <w:r>
        <w:t xml:space="preserve">Primary Education (Ensino Fundamental I)</w:t>
      </w:r>
      <w:r>
        <w:br/>
      </w:r>
      <w:r>
        <w:rPr>
          <w:bCs/>
          <w:b/>
        </w:rPr>
        <w:t xml:space="preserve">Region:</w:t>
      </w:r>
      <w:r>
        <w:t xml:space="preserve"> </w:t>
      </w:r>
      <w:r>
        <w:t xml:space="preserve">São Paulo State and Municipality, Brazil</w:t>
      </w:r>
      <w:r>
        <w:br/>
      </w:r>
      <w:r>
        <w:rPr>
          <w:bCs/>
          <w:b/>
        </w:rPr>
        <w:t xml:space="preserve">Focus:</w:t>
      </w:r>
      <w:r>
        <w:t xml:space="preserve"> </w:t>
      </w:r>
      <w:r>
        <w:t xml:space="preserve">Pedagogical practices, public policy, and teacher training.</w:t>
      </w:r>
    </w:p>
    <w:bookmarkEnd w:id="20"/>
    <w:bookmarkEnd w:id="21"/>
    <w:bookmarkStart w:id="22" w:name="introduction"/>
    <w:p>
      <w:pPr>
        <w:pStyle w:val="Heading2"/>
      </w:pPr>
      <w:r>
        <w:t xml:space="preserve">Introduction</w:t>
      </w:r>
    </w:p>
    <w:p>
      <w:pPr>
        <w:pStyle w:val="FirstParagraph"/>
      </w:pPr>
      <w:r>
        <w:t xml:space="preserve">The state of São Paulo represents the largest educational system in Latin America. With millions of students enrolled in public schools, the challenges and innovations within its primary education sector (Ensino Fundamental I, grades 1-5) are of global significance. This annotated bibliography compiles key academic and institutional resources regarding the role of the primary teacher in São Paulo. The selected works address the implementation of the National Common Curricular Base (BNCC), the specific pedagogical demands of the "São Paulo Municipal Education System," and the socio-economic realities that primary teachers must navigate. These sources are essential for understanding how teacher training and classroom practice are evolving to meet the needs of diverse student populations in one of Brazil's most complex urban environments.</w:t>
      </w:r>
    </w:p>
    <w:bookmarkEnd w:id="22"/>
    <w:bookmarkStart w:id="31" w:name="bibliographic-entries"/>
    <w:p>
      <w:pPr>
        <w:pStyle w:val="Heading2"/>
      </w:pPr>
      <w:r>
        <w:t xml:space="preserve">Bibliographic Entries</w:t>
      </w:r>
    </w:p>
    <w:bookmarkStart w:id="23" w:name="the-bncc-and-the-primary-teachers-role"/>
    <w:p>
      <w:pPr>
        <w:pStyle w:val="Heading3"/>
      </w:pPr>
      <w:r>
        <w:t xml:space="preserve">1. The BNCC and the Primary Teacher's Role</w:t>
      </w:r>
    </w:p>
    <w:p>
      <w:pPr>
        <w:pStyle w:val="FirstParagraph"/>
      </w:pPr>
      <w:r>
        <w:t xml:space="preserve">Brasil. Ministério da Educação. (2018).</w:t>
      </w:r>
      <w:r>
        <w:t xml:space="preserve"> </w:t>
      </w:r>
      <w:r>
        <w:rPr>
          <w:iCs/>
          <w:i/>
        </w:rPr>
        <w:t xml:space="preserve">Base Nacional Comum Curricular (BNCC): Educação Infantil e Ensino Fundamental</w:t>
      </w:r>
      <w:r>
        <w:t xml:space="preserve">. Brasília: MEC.</w:t>
      </w:r>
    </w:p>
    <w:p>
      <w:pPr>
        <w:pStyle w:val="BodyText"/>
      </w:pPr>
      <w:r>
        <w:t xml:space="preserve">This foundational document establishes the national curriculum standards for Brazilian schools. For primary teachers in São Paulo, the BNCC is the primary guide for lesson planning and assessment. The document outlines specific learning objectives for literacy and mathematics, which are critical in the early years of primary education. The annotation highlights that while the BNCC is federal, its implementation in São Paulo requires adaptation to local realities. The text is crucial for understanding the shift towards competency-based education, requiring teachers to move beyond rote memorization to fostering critical thinking and problem-solving skills in young learners.</w:t>
      </w:r>
    </w:p>
    <w:bookmarkEnd w:id="23"/>
    <w:bookmarkStart w:id="24" w:name="literacy-policies-in-são-paulo"/>
    <w:p>
      <w:pPr>
        <w:pStyle w:val="Heading3"/>
      </w:pPr>
      <w:r>
        <w:t xml:space="preserve">2. Literacy Policies in São Paulo</w:t>
      </w:r>
    </w:p>
    <w:p>
      <w:pPr>
        <w:pStyle w:val="FirstParagraph"/>
      </w:pPr>
      <w:r>
        <w:t xml:space="preserve">Santos, L. M. (2020).</w:t>
      </w:r>
      <w:r>
        <w:t xml:space="preserve"> </w:t>
      </w:r>
      <w:r>
        <w:rPr>
          <w:iCs/>
          <w:i/>
        </w:rPr>
        <w:t xml:space="preserve">Políticas de Alfabetização na Rede Municipal de Ensino de São Paulo: Desafios e Perspectivas</w:t>
      </w:r>
      <w:r>
        <w:t xml:space="preserve">. Revista Brasileira de Educação, 25, e250012.</w:t>
      </w:r>
    </w:p>
    <w:p>
      <w:pPr>
        <w:pStyle w:val="BodyText"/>
      </w:pPr>
      <w:r>
        <w:t xml:space="preserve">This academic article provides a deep analysis of literacy policies within the São Paulo Municipal Education Network. It examines the transition from traditional phonics-based methods to more comprehensive literacy approaches mandated by recent state and municipal decrees. The author argues that primary teachers in São Paulo face significant pressure to ensure high literacy rates by the end of the second grade. The study is particularly relevant as it discusses the tension between standardized testing requirements and the diverse linguistic backgrounds of students in São Paulo's periphery. It serves as a critical resource for understanding the specific pedagogical expectations placed on primary educators in this region.</w:t>
      </w:r>
    </w:p>
    <w:bookmarkEnd w:id="24"/>
    <w:bookmarkStart w:id="25" w:name="X8ad79d85185281813e00ecad271e076fbc69ee9"/>
    <w:p>
      <w:pPr>
        <w:pStyle w:val="Heading3"/>
      </w:pPr>
      <w:r>
        <w:t xml:space="preserve">3. Teacher Training and Professional Development</w:t>
      </w:r>
    </w:p>
    <w:p>
      <w:pPr>
        <w:pStyle w:val="FirstParagraph"/>
      </w:pPr>
      <w:r>
        <w:t xml:space="preserve">Gatti, B. A., &amp; Andriolo, A. (2019).</w:t>
      </w:r>
      <w:r>
        <w:t xml:space="preserve"> </w:t>
      </w:r>
      <w:r>
        <w:rPr>
          <w:iCs/>
          <w:i/>
        </w:rPr>
        <w:t xml:space="preserve">A Formação de Professores no Brasil: Cenários e Perspectivas</w:t>
      </w:r>
      <w:r>
        <w:t xml:space="preserve">. Campinas: Autores Associados.</w:t>
      </w:r>
    </w:p>
    <w:p>
      <w:pPr>
        <w:pStyle w:val="BodyText"/>
      </w:pPr>
      <w:r>
        <w:t xml:space="preserve">Gatti and Andriolo offer a comprehensive overview of teacher education in Brazil, with specific case studies from São Paulo. The book critiques the fragmentation of teacher training programs and advocates for a more integrated approach that combines theoretical knowledge with practical classroom experience. For primary teachers, the authors emphasize the need for continuous professional development (CPD) that addresses the specific challenges of the early grades. The text is valuable for policymakers and school administrators in São Paulo looking to improve the quality of initial teacher education and in-service training programs.</w:t>
      </w:r>
    </w:p>
    <w:bookmarkEnd w:id="25"/>
    <w:bookmarkStart w:id="26" w:name="socioeconomic-context-and-inclusion"/>
    <w:p>
      <w:pPr>
        <w:pStyle w:val="Heading3"/>
      </w:pPr>
      <w:r>
        <w:t xml:space="preserve">4. Socioeconomic Context and Inclusion</w:t>
      </w:r>
    </w:p>
    <w:p>
      <w:pPr>
        <w:pStyle w:val="FirstParagraph"/>
      </w:pPr>
      <w:r>
        <w:t xml:space="preserve">Skliar, C. (2018).</w:t>
      </w:r>
      <w:r>
        <w:t xml:space="preserve"> </w:t>
      </w:r>
      <w:r>
        <w:rPr>
          <w:iCs/>
          <w:i/>
        </w:rPr>
        <w:t xml:space="preserve">Educação Especial e Inclusão na Rede Pública de São Paulo: Uma Análise Crítica</w:t>
      </w:r>
      <w:r>
        <w:t xml:space="preserve">. São Paulo: Editora Cortez.</w:t>
      </w:r>
    </w:p>
    <w:p>
      <w:pPr>
        <w:pStyle w:val="BodyText"/>
      </w:pPr>
      <w:r>
        <w:t xml:space="preserve">This work explores the challenges of inclusive education in São Paulo's public primary schools. Skliar argues that primary teachers are often ill-equipped to handle the diverse needs of students with disabilities and those from marginalized communities. The book provides a critical perspective on the gap between inclusive policies and classroom realities. It is essential reading for understanding the social dimension of teaching in São Paulo, highlighting the need for specialized support and training for primary teachers to create truly inclusive learning environments.</w:t>
      </w:r>
    </w:p>
    <w:bookmarkEnd w:id="26"/>
    <w:bookmarkStart w:id="27" w:name="mathematics-education-in-primary-schools"/>
    <w:p>
      <w:pPr>
        <w:pStyle w:val="Heading3"/>
      </w:pPr>
      <w:r>
        <w:t xml:space="preserve">5. Mathematics Education in Primary Schools</w:t>
      </w:r>
    </w:p>
    <w:p>
      <w:pPr>
        <w:pStyle w:val="FirstParagraph"/>
      </w:pPr>
      <w:r>
        <w:t xml:space="preserve">Smole, K. S., &amp; Diniz, M. I. (2021).</w:t>
      </w:r>
      <w:r>
        <w:t xml:space="preserve"> </w:t>
      </w:r>
      <w:r>
        <w:rPr>
          <w:iCs/>
          <w:i/>
        </w:rPr>
        <w:t xml:space="preserve">Didática da Matemática: A Teoria e a Prática na Sala de Aula de São Paulo</w:t>
      </w:r>
      <w:r>
        <w:t xml:space="preserve">. Porto Alegre: Artmed.</w:t>
      </w:r>
    </w:p>
    <w:p>
      <w:pPr>
        <w:pStyle w:val="BodyText"/>
      </w:pPr>
      <w:r>
        <w:t xml:space="preserve">Smole and Diniz are leading figures in mathematics education in Brazil. This book focuses on practical strategies for teaching mathematics in primary schools, with examples drawn from classrooms in São Paulo. The authors advocate for a constructivist approach that encourages students to explore mathematical concepts through problem-solving and real-world applications. The text is highly relevant for primary teachers seeking to improve their instructional methods and align their practices with the BNCC's mathematics guidelines. It provides concrete examples of how to make mathematics accessible and engaging for young learners.</w:t>
      </w:r>
    </w:p>
    <w:bookmarkEnd w:id="27"/>
    <w:bookmarkStart w:id="28" w:name="Xa1966c503e00fb032154a1b33fed46c8f7041fa"/>
    <w:p>
      <w:pPr>
        <w:pStyle w:val="Heading3"/>
      </w:pPr>
      <w:r>
        <w:t xml:space="preserve">6. The Impact of Technology in Primary Education</w:t>
      </w:r>
    </w:p>
    <w:p>
      <w:pPr>
        <w:pStyle w:val="FirstParagraph"/>
      </w:pPr>
      <w:r>
        <w:t xml:space="preserve">Krasilchik, M. (2022).</w:t>
      </w:r>
      <w:r>
        <w:t xml:space="preserve"> </w:t>
      </w:r>
      <w:r>
        <w:rPr>
          <w:iCs/>
          <w:i/>
        </w:rPr>
        <w:t xml:space="preserve">Tecnologia e Educação Básica: O Caso de São Paulo</w:t>
      </w:r>
      <w:r>
        <w:t xml:space="preserve">. Revista Brasileira de Ensino de Ciência e Tecnologia, 15(2), 45-60.</w:t>
      </w:r>
    </w:p>
    <w:p>
      <w:pPr>
        <w:pStyle w:val="BodyText"/>
      </w:pPr>
      <w:r>
        <w:t xml:space="preserve">This article examines the integration of technology in primary education in São Paulo, particularly in the context of the "São Paulo Digital" program. Krasilchik analyzes the effectiveness of digital tools in enhancing learning outcomes and the challenges teachers face in adopting new technologies. The study highlights the importance of teacher training in digital literacy and the need for sustainable infrastructure in schools. It is a key resource for understanding the evolving role of technology in primary education and the support systems required to empower teachers to use digital tools effectively.</w:t>
      </w:r>
    </w:p>
    <w:bookmarkEnd w:id="28"/>
    <w:bookmarkStart w:id="29" w:name="assessment-and-evaluation-practices"/>
    <w:p>
      <w:pPr>
        <w:pStyle w:val="Heading3"/>
      </w:pPr>
      <w:r>
        <w:t xml:space="preserve">7. Assessment and Evaluation Practices</w:t>
      </w:r>
    </w:p>
    <w:p>
      <w:pPr>
        <w:pStyle w:val="FirstParagraph"/>
      </w:pPr>
      <w:r>
        <w:t xml:space="preserve">Lück, H. (2020).</w:t>
      </w:r>
      <w:r>
        <w:t xml:space="preserve"> </w:t>
      </w:r>
      <w:r>
        <w:rPr>
          <w:iCs/>
          <w:i/>
        </w:rPr>
        <w:t xml:space="preserve">Avaliação da Aprendizagem no Ensino Fundamental: Práticas e Desafios em São Paulo</w:t>
      </w:r>
      <w:r>
        <w:t xml:space="preserve">. Petrópolis: Vozes.</w:t>
      </w:r>
    </w:p>
    <w:p>
      <w:pPr>
        <w:pStyle w:val="BodyText"/>
      </w:pPr>
      <w:r>
        <w:t xml:space="preserve">Lück's work focuses on assessment practices in primary education, with a specific focus on São Paulo. The book critiques traditional assessment methods and advocates for formative assessment strategies that provide ongoing feedback to students. The author emphasizes the role of the primary teacher in designing assessments that are aligned with learning objectives and that promote student engagement. This text is valuable for teachers and administrators seeking to improve assessment practices and ensure that evaluations are fair, meaningful, and supportive of student learning.</w:t>
      </w:r>
    </w:p>
    <w:bookmarkEnd w:id="29"/>
    <w:bookmarkStart w:id="30" w:name="X17661dbb3941cf9ae693095e657dbcaf54fe47e"/>
    <w:p>
      <w:pPr>
        <w:pStyle w:val="Heading3"/>
      </w:pPr>
      <w:r>
        <w:t xml:space="preserve">8. Community Engagement and Family Involvement</w:t>
      </w:r>
    </w:p>
    <w:p>
      <w:pPr>
        <w:pStyle w:val="FirstParagraph"/>
      </w:pPr>
      <w:r>
        <w:t xml:space="preserve">Freire, P. (1970/2018).</w:t>
      </w:r>
      <w:r>
        <w:t xml:space="preserve"> </w:t>
      </w:r>
      <w:r>
        <w:rPr>
          <w:iCs/>
          <w:i/>
        </w:rPr>
        <w:t xml:space="preserve">Pedagogy of the Oppressed</w:t>
      </w:r>
      <w:r>
        <w:t xml:space="preserve">. New York: Continuum. (Contextualized for São Paulo by local educators).</w:t>
      </w:r>
    </w:p>
    <w:p>
      <w:pPr>
        <w:pStyle w:val="BodyText"/>
      </w:pPr>
      <w:r>
        <w:t xml:space="preserve">While not specific to São Paulo, Paulo Freire's seminal work is foundational to Brazilian education. Local educators in São Paulo have adapted Freire's principles to address the specific socio-economic challenges of the city's primary schools. This adaptation emphasizes the importance of community engagement and family involvement in the educational process. The text is essential for understanding the philosophical underpinnings of progressive education in São Paulo and the role of the primary teacher as a facilitator of social change. It highlights the need for teachers to connect classroom learning with the lived experiences of their students.</w:t>
      </w:r>
    </w:p>
    <w:bookmarkEnd w:id="30"/>
    <w:bookmarkEnd w:id="31"/>
    <w:p>
      <w:pPr>
        <w:pStyle w:val="BodyText"/>
      </w:pPr>
      <w:r>
        <w:t xml:space="preserve">Document generated for educational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São Paulo, Brazil</dc:title>
  <dc:creator/>
  <dc:language>en</dc:language>
  <cp:keywords/>
  <dcterms:created xsi:type="dcterms:W3CDTF">2026-08-06T23:56:00Z</dcterms:created>
  <dcterms:modified xsi:type="dcterms:W3CDTF">2026-08-06T23:56:00Z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