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Tel</w:t>
      </w:r>
      <w:r>
        <w:t xml:space="preserve"> </w:t>
      </w:r>
      <w:r>
        <w:t xml:space="preserve">Aviv,</w:t>
      </w:r>
      <w:r>
        <w:t xml:space="preserve"> </w:t>
      </w:r>
      <w:r>
        <w:t xml:space="preserve">Israel</w:t>
      </w:r>
    </w:p>
    <w:bookmarkStart w:id="21" w:name="Xbd54897502dffac278d638e0c6d2660c70bdc73"/>
    <w:p>
      <w:pPr>
        <w:pStyle w:val="Heading1"/>
      </w:pPr>
      <w:r>
        <w:t xml:space="preserve">Annotated Bibliography: Primary Education in Tel Aviv, Israel</w:t>
      </w:r>
    </w:p>
    <w:p>
      <w:pPr>
        <w:pStyle w:val="FirstParagraph"/>
      </w:pPr>
      <w:r>
        <w:rPr>
          <w:bCs/>
          <w:b/>
        </w:rPr>
        <w:t xml:space="preserve">Introduction:</w:t>
      </w:r>
      <w:r>
        <w:t xml:space="preserve"> </w:t>
      </w:r>
      <w:r>
        <w:t xml:space="preserve">This annotated bibliography compiles essential resources regarding the landscape of primary education within the municipality of Tel Aviv-Yafo, Israel. The selection focuses on the unique pedagogical, sociological, and administrative challenges faced by primary school teachers in this specific urban context. The documents cover the Israeli Ministry of Education's curriculum standards, the integration of diverse student populations (including ultra-Orthodox, Arab, and immigrant communities), and the specific urban stressors inherent to the Tel Aviv metropolitan area. These resources are critical for educators, administrators, and researchers aiming to understand the nuances of teaching primary students in one of Israel's most dynamic and complex cities.</w:t>
      </w:r>
    </w:p>
    <w:bookmarkStart w:id="20" w:name="references-and-annotations"/>
    <w:p>
      <w:pPr>
        <w:pStyle w:val="Heading2"/>
      </w:pPr>
      <w:r>
        <w:t xml:space="preserve">References and Annotations</w:t>
      </w:r>
    </w:p>
    <w:p>
      <w:pPr>
        <w:pStyle w:val="FirstParagraph"/>
      </w:pPr>
      <w:r>
        <w:t xml:space="preserve">Ministry of Education (Israel). (2021).</w:t>
      </w:r>
      <w:r>
        <w:t xml:space="preserve"> </w:t>
      </w:r>
      <w:r>
        <w:rPr>
          <w:iCs/>
          <w:i/>
        </w:rPr>
        <w:t xml:space="preserve">Curriculum Guidelines for Primary Education: The New Basic Curriculum</w:t>
      </w:r>
      <w:r>
        <w:t xml:space="preserve">. Jerusalem: Ministry of Education Publishing House.</w:t>
      </w:r>
    </w:p>
    <w:p>
      <w:pPr>
        <w:pStyle w:val="BodyText"/>
      </w:pPr>
      <w:r>
        <w:t xml:space="preserve">This official government publication serves as the foundational text for all primary teachers in Israel, including those in Tel Aviv. It outlines the mandatory learning outcomes for grades 1 through 6, emphasizing literacy, numeracy, and civic values. For a Tel Aviv-based educator, this document is indispensable as it provides the framework within which local school boards must operate. The text details the "Basic Curriculum" (Tikun HaYasari), which aims to unify educational standards across the country's diverse sectors. The annotation highlights that while the curriculum is national, the implementation in Tel Aviv often requires adaptation to address the city's high density of special needs students and the rapid technological integration expected in the city's "smart school" initiatives.</w:t>
      </w:r>
    </w:p>
    <w:p>
      <w:pPr>
        <w:pStyle w:val="BodyText"/>
      </w:pPr>
      <w:r>
        <w:t xml:space="preserve">Ben-Arieh, A., &amp; Sagi-Schwartz, A. (2019).</w:t>
      </w:r>
      <w:r>
        <w:t xml:space="preserve"> </w:t>
      </w:r>
      <w:r>
        <w:rPr>
          <w:iCs/>
          <w:i/>
        </w:rPr>
        <w:t xml:space="preserve">Childhood in the City: Perspectives from Tel Aviv</w:t>
      </w:r>
      <w:r>
        <w:t xml:space="preserve">. Jerusalem: Magnes Press.</w:t>
      </w:r>
    </w:p>
    <w:p>
      <w:pPr>
        <w:pStyle w:val="BodyText"/>
      </w:pPr>
      <w:r>
        <w:t xml:space="preserve">This sociological study examines the lived experiences of children growing up in Tel Aviv, providing primary teachers with crucial context regarding their students' home environments. The authors analyze how urbanization, housing density, and socioeconomic disparities in neighborhoods like Florentin versus Ramat Aviv impact child development. For a primary teacher in Tel Aviv, this resource is vital for understanding the external factors influencing student behavior and academic performance. It offers insights into the "urban stress" many students face, suggesting pedagogical strategies that prioritize emotional resilience and community building within the classroom. The text bridges the gap between urban planning and educational psychology.</w:t>
      </w:r>
    </w:p>
    <w:p>
      <w:pPr>
        <w:pStyle w:val="BodyText"/>
      </w:pPr>
      <w:r>
        <w:t xml:space="preserve">Israeli Association of Primary School Principals. (2022).</w:t>
      </w:r>
      <w:r>
        <w:t xml:space="preserve"> </w:t>
      </w:r>
      <w:r>
        <w:rPr>
          <w:iCs/>
          <w:i/>
        </w:rPr>
        <w:t xml:space="preserve">Challenges in Urban Primary Education: The Tel Aviv Case Study</w:t>
      </w:r>
      <w:r>
        <w:t xml:space="preserve">. Tel Aviv: IAPSP Annual Report.</w:t>
      </w:r>
    </w:p>
    <w:p>
      <w:pPr>
        <w:pStyle w:val="BodyText"/>
      </w:pPr>
      <w:r>
        <w:t xml:space="preserve">This report aggregates data from school principals across the Tel Aviv municipality, offering a practical, ground-level view of the administrative and pedagogical hurdles faced by primary schools. It specifically addresses the shortage of specialized staff, the management of large class sizes in public schools, and the pressure to maintain high academic standards in a competitive city. The document is highly relevant for teachers seeking to understand the systemic constraints they work within. It also highlights successful local interventions, such as after-school enrichment programs designed to mitigate the achievement gap between affluent and underprivileged districts within Tel Aviv.</w:t>
      </w:r>
    </w:p>
    <w:p>
      <w:pPr>
        <w:pStyle w:val="BodyText"/>
      </w:pPr>
      <w:r>
        <w:t xml:space="preserve">Shavit, Y., &amp; Rosen, H. (2020).</w:t>
      </w:r>
      <w:r>
        <w:t xml:space="preserve"> </w:t>
      </w:r>
      <w:r>
        <w:rPr>
          <w:iCs/>
          <w:i/>
        </w:rPr>
        <w:t xml:space="preserve">Education and Social Stratification in Israel: The Role of the Primary School</w:t>
      </w:r>
      <w:r>
        <w:t xml:space="preserve">. New York: Routledge.</w:t>
      </w:r>
    </w:p>
    <w:p>
      <w:pPr>
        <w:pStyle w:val="BodyText"/>
      </w:pPr>
      <w:r>
        <w:t xml:space="preserve">Shavit and Rosen provide a critical analysis of how primary education in Israel reproduces or mitigates social inequality. While a national study, the authors dedicate significant attention to Tel Aviv as a microcosm of Israel's social divides. The text explores how the city's "choice" system in education allows affluent families to select schools that reinforce their status, leaving municipal schools to handle the most marginalized populations. For a primary teacher in Tel Aviv, this book offers a theoretical framework for understanding the demographic composition of their classrooms. It encourages educators to adopt a critical pedagogy that acknowledges these structural inequalities and strives for greater equity in resource distribution and student support.</w:t>
      </w:r>
    </w:p>
    <w:p>
      <w:pPr>
        <w:pStyle w:val="BodyText"/>
      </w:pPr>
      <w:r>
        <w:t xml:space="preserve">Tel Aviv-Yafo Municipality, Department of Education. (2023).</w:t>
      </w:r>
      <w:r>
        <w:t xml:space="preserve"> </w:t>
      </w:r>
      <w:r>
        <w:rPr>
          <w:iCs/>
          <w:i/>
        </w:rPr>
        <w:t xml:space="preserve">Strategic Plan for Inclusive Education 2023-2028</w:t>
      </w:r>
      <w:r>
        <w:t xml:space="preserve">. Tel Aviv: Municipal Press.</w:t>
      </w:r>
    </w:p>
    <w:p>
      <w:pPr>
        <w:pStyle w:val="BodyText"/>
      </w:pPr>
      <w:r>
        <w:t xml:space="preserve">This municipal document outlines the specific goals and initiatives of the Tel Aviv Department of Education regarding inclusivity. It is a primary source for teachers working with students with special needs, Arabic-speaking students, and children from immigrant backgrounds (particularly from Ethiopia and the Former Soviet Union). The plan details funding allocations for resource rooms, teacher training in multicultural competence, and partnerships with local NGOs. It is essential reading for any primary educator in the city, as it defines the local policies that govern daily classroom practices and student support services. The document emphasizes the city's commitment to a "school for all" philosophy amidst a diverse urban landscape.</w:t>
      </w:r>
    </w:p>
    <w:p>
      <w:pPr>
        <w:pStyle w:val="BodyText"/>
      </w:pPr>
      <w:r>
        <w:t xml:space="preserve">Kahan, T. (2018).</w:t>
      </w:r>
      <w:r>
        <w:t xml:space="preserve"> </w:t>
      </w:r>
      <w:r>
        <w:rPr>
          <w:iCs/>
          <w:i/>
        </w:rPr>
        <w:t xml:space="preserve">Teaching Hebrew as a Second Language in Tel Aviv Primary Schools</w:t>
      </w:r>
      <w:r>
        <w:t xml:space="preserve">. Jerusalem: Hebrew University Magnes Press.</w:t>
      </w:r>
    </w:p>
    <w:p>
      <w:pPr>
        <w:pStyle w:val="BodyText"/>
      </w:pPr>
      <w:r>
        <w:t xml:space="preserve">Given Tel Aviv's status as a major destination for immigrants and a hub for diverse populations, this book is a critical resource for primary teachers dealing with language barriers. Kahan examines the specific challenges of teaching Hebrew literacy to students whose first language is Russian, Amharic, or Arabic. The text provides practical methodologies for scaffolding language instruction within the primary curriculum. It is particularly relevant for Tel Aviv teachers, where the concentration of non-native Hebrew speakers is higher than in many other Israeli cities. The book argues for a bilingual approach that validates students' home languages while accelerating their acquisition of Hebrew, a key factor in their academic success and social integration.</w:t>
      </w:r>
    </w:p>
    <w:p>
      <w:pPr>
        <w:pStyle w:val="BodyText"/>
      </w:pPr>
      <w:r>
        <w:t xml:space="preserve">The Israel Democracy Institute. (2021).</w:t>
      </w:r>
      <w:r>
        <w:t xml:space="preserve"> </w:t>
      </w:r>
      <w:r>
        <w:rPr>
          <w:iCs/>
          <w:i/>
        </w:rPr>
        <w:t xml:space="preserve">Civic Education in Israeli Primary Schools: Values and Identity</w:t>
      </w:r>
      <w:r>
        <w:t xml:space="preserve">. Jerusalem: IDI Publications.</w:t>
      </w:r>
    </w:p>
    <w:p>
      <w:pPr>
        <w:pStyle w:val="BodyText"/>
      </w:pPr>
      <w:r>
        <w:t xml:space="preserve">This report investigates how primary schools in Israel, with a focus on urban centers like Tel Aviv, teach civic values and national identity. It explores the tension between secular, Jewish, and democratic values in the classroom. For a primary teacher in Tel Aviv, a city known for its secular and liberal leanings, this document provides context for navigating sensitive topics such as religion, statehood, and diversity. It offers guidelines on fostering a democratic classroom culture that respects different viewpoints, which is essential in a city where students come from vastly different ideological backgrounds. The text is valuable for teachers aiming to create a cohesive and respectful learning environment.</w:t>
      </w:r>
    </w:p>
    <w:p>
      <w:pPr>
        <w:pStyle w:val="BodyText"/>
      </w:pPr>
      <w:r>
        <w:t xml:space="preserve">Eshel, Y., &amp; Ziv, Y. (2022).</w:t>
      </w:r>
      <w:r>
        <w:t xml:space="preserve"> </w:t>
      </w:r>
      <w:r>
        <w:rPr>
          <w:iCs/>
          <w:i/>
        </w:rPr>
        <w:t xml:space="preserve">Technology Integration in Tel Aviv Primary Classrooms: Opportunities and Pitfalls</w:t>
      </w:r>
      <w:r>
        <w:t xml:space="preserve">. Tel Aviv: Academic College of Tel Aviv-Yafo.</w:t>
      </w:r>
    </w:p>
    <w:p>
      <w:pPr>
        <w:pStyle w:val="BodyText"/>
      </w:pPr>
      <w:r>
        <w:t xml:space="preserve">This recent study evaluates the implementation of digital tools in primary schools across Tel Aviv. As the city positions itself as a tech hub, there is immense pressure on primary teachers to integrate technology into their pedagogy. Eshel and Ziv analyze the effectiveness of tablets, interactive whiteboards, and online learning platforms in grades 1-6. The research highlights both the benefits of personalized learning and the risks of digital distraction and increased inequality. For the modern Tel Aviv primary teacher, this resource is practical and timely, offering evidence-based recommendations on how to use technology to enhance, rather than replace, traditional teaching methods. It also addresses the digital divide between different neighborhoods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Tel Aviv, Israel</dc:title>
  <dc:creator/>
  <dc:language>en</dc:language>
  <cp:keywords/>
  <dcterms:created xsi:type="dcterms:W3CDTF">2026-08-07T06:12:30Z</dcterms:created>
  <dcterms:modified xsi:type="dcterms:W3CDTF">2026-08-07T06:12:30Z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