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Milan,</w:t>
      </w:r>
      <w:r>
        <w:t xml:space="preserve"> </w:t>
      </w:r>
      <w:r>
        <w:t xml:space="preserve">Italy</w:t>
      </w:r>
    </w:p>
    <w:bookmarkStart w:id="21" w:name="Xaf7a100abbcad411c74186bd462f93a645f96c7"/>
    <w:p>
      <w:pPr>
        <w:pStyle w:val="Heading1"/>
      </w:pPr>
      <w:r>
        <w:t xml:space="preserve">Annotated Bibliography: Primary Education in Milan, Italy</w:t>
      </w:r>
    </w:p>
    <w:p>
      <w:pPr>
        <w:pStyle w:val="FirstParagraph"/>
      </w:pPr>
      <w:r>
        <w:rPr>
          <w:bCs/>
          <w:b/>
        </w:rPr>
        <w:t xml:space="preserve">Introduction:</w:t>
      </w:r>
      <w:r>
        <w:t xml:space="preserve"> </w:t>
      </w:r>
      <w:r>
        <w:t xml:space="preserve">This annotated bibliography compiles essential resources regarding the role, training, and professional challenges of the</w:t>
      </w:r>
      <w:r>
        <w:t xml:space="preserve"> </w:t>
      </w:r>
      <w:r>
        <w:rPr>
          <w:bCs/>
          <w:b/>
        </w:rPr>
        <w:t xml:space="preserve">Primary Teacher</w:t>
      </w:r>
      <w:r>
        <w:t xml:space="preserve"> </w:t>
      </w:r>
      <w:r>
        <w:t xml:space="preserve">within the specific socio-cultural and administrative context of</w:t>
      </w:r>
      <w:r>
        <w:t xml:space="preserve"> </w:t>
      </w:r>
      <w:r>
        <w:rPr>
          <w:bCs/>
          <w:b/>
        </w:rPr>
        <w:t xml:space="preserve">Milan, Italy</w:t>
      </w:r>
      <w:r>
        <w:t xml:space="preserve">. The selection focuses on the Italian</w:t>
      </w:r>
      <w:r>
        <w:t xml:space="preserve"> </w:t>
      </w:r>
      <w:r>
        <w:rPr>
          <w:iCs/>
          <w:i/>
        </w:rPr>
        <w:t xml:space="preserve">Scuola Primaria</w:t>
      </w:r>
      <w:r>
        <w:t xml:space="preserve"> </w:t>
      </w:r>
      <w:r>
        <w:t xml:space="preserve">system, the influence of the Lombardy region's educational policies, and the unique urban dynamics of Milan. The sources cover curriculum implementation, inclusive education, and the evolving pedagogical landscape in one of Europe's most dynamic cities.</w:t>
      </w:r>
    </w:p>
    <w:bookmarkStart w:id="20" w:name="references"/>
    <w:p>
      <w:pPr>
        <w:pStyle w:val="Heading2"/>
      </w:pPr>
      <w:r>
        <w:t xml:space="preserve">References</w:t>
      </w:r>
    </w:p>
    <w:p>
      <w:pPr>
        <w:pStyle w:val="FirstParagraph"/>
      </w:pPr>
      <w:r>
        <w:t xml:space="preserve">Italian Ministry of Education, University and Research (MIUR). (2012).</w:t>
      </w:r>
      <w:r>
        <w:t xml:space="preserve"> </w:t>
      </w:r>
      <w:r>
        <w:rPr>
          <w:iCs/>
          <w:i/>
        </w:rPr>
        <w:t xml:space="preserve">Indicazioni Nazionali per il Curricolo della Scuola dell'Infanzia e del Primo Ciclo d'Istruzione</w:t>
      </w:r>
      <w:r>
        <w:t xml:space="preserve">. Rome: MIUR.</w:t>
      </w:r>
    </w:p>
    <w:p>
      <w:pPr>
        <w:pStyle w:val="BodyText"/>
      </w:pPr>
      <w:r>
        <w:t xml:space="preserve">This foundational document outlines the national curriculum guidelines for Italian primary schools. For a</w:t>
      </w:r>
      <w:r>
        <w:t xml:space="preserve"> </w:t>
      </w:r>
      <w:r>
        <w:rPr>
          <w:bCs/>
          <w:b/>
        </w:rPr>
        <w:t xml:space="preserve">Primary Teacher</w:t>
      </w:r>
      <w:r>
        <w:t xml:space="preserve"> </w:t>
      </w:r>
      <w:r>
        <w:t xml:space="preserve">in</w:t>
      </w:r>
      <w:r>
        <w:t xml:space="preserve"> </w:t>
      </w:r>
      <w:r>
        <w:rPr>
          <w:bCs/>
          <w:b/>
        </w:rPr>
        <w:t xml:space="preserve">Milan</w:t>
      </w:r>
      <w:r>
        <w:t xml:space="preserve">, this text is the statutory framework defining learning objectives, key competencies, and assessment criteria. It emphasizes a student-centered approach and interdisciplinary learning. While national in scope, its implementation in</w:t>
      </w:r>
      <w:r>
        <w:t xml:space="preserve"> </w:t>
      </w:r>
      <w:r>
        <w:rPr>
          <w:bCs/>
          <w:b/>
        </w:rPr>
        <w:t xml:space="preserve">Milan</w:t>
      </w:r>
      <w:r>
        <w:t xml:space="preserve"> </w:t>
      </w:r>
      <w:r>
        <w:t xml:space="preserve">is often adapted to address the city's multicultural student body, making this document essential for understanding the baseline expectations of the Italian educational system.</w:t>
      </w:r>
    </w:p>
    <w:p>
      <w:pPr>
        <w:pStyle w:val="BodyText"/>
      </w:pPr>
      <w:r>
        <w:t xml:space="preserve">Ballarini, M., &amp; Zan, R. (2018).</w:t>
      </w:r>
      <w:r>
        <w:t xml:space="preserve"> </w:t>
      </w:r>
      <w:r>
        <w:rPr>
          <w:iCs/>
          <w:i/>
        </w:rPr>
        <w:t xml:space="preserve">Didattica della Matematica nella Scuola Primaria: Sfide e Opportunità nel Contesto Urbano</w:t>
      </w:r>
      <w:r>
        <w:t xml:space="preserve">. Milan: FrancoAngeli.</w:t>
      </w:r>
    </w:p>
    <w:p>
      <w:pPr>
        <w:pStyle w:val="BodyText"/>
      </w:pPr>
      <w:r>
        <w:t xml:space="preserve">This book specifically addresses mathematics pedagogy in primary education, with a focus on urban contexts like</w:t>
      </w:r>
      <w:r>
        <w:t xml:space="preserve"> </w:t>
      </w:r>
      <w:r>
        <w:rPr>
          <w:bCs/>
          <w:b/>
        </w:rPr>
        <w:t xml:space="preserve">Milan</w:t>
      </w:r>
      <w:r>
        <w:t xml:space="preserve">. The authors analyze how</w:t>
      </w:r>
      <w:r>
        <w:t xml:space="preserve"> </w:t>
      </w:r>
      <w:r>
        <w:rPr>
          <w:bCs/>
          <w:b/>
        </w:rPr>
        <w:t xml:space="preserve">Primary Teachers</w:t>
      </w:r>
      <w:r>
        <w:t xml:space="preserve"> </w:t>
      </w:r>
      <w:r>
        <w:t xml:space="preserve">in large Italian cities navigate diverse learning needs and socioeconomic disparities. It provides practical strategies for engaging students in</w:t>
      </w:r>
      <w:r>
        <w:t xml:space="preserve"> </w:t>
      </w:r>
      <w:r>
        <w:rPr>
          <w:bCs/>
          <w:b/>
        </w:rPr>
        <w:t xml:space="preserve">Milan</w:t>
      </w:r>
      <w:r>
        <w:t xml:space="preserve">'s primary schools, offering case studies that reflect the reality of classrooms in Lombardy. It is a critical resource for teachers aiming to improve numeracy skills while addressing the specific challenges of an urban environment.</w:t>
      </w:r>
    </w:p>
    <w:p>
      <w:pPr>
        <w:pStyle w:val="BodyText"/>
      </w:pPr>
      <w:r>
        <w:t xml:space="preserve">Regione Lombardia. (2020).</w:t>
      </w:r>
      <w:r>
        <w:t xml:space="preserve"> </w:t>
      </w:r>
      <w:r>
        <w:rPr>
          <w:iCs/>
          <w:i/>
        </w:rPr>
        <w:t xml:space="preserve">Piano Regionale per l'Inclusione Scolastica: Linee Guida per le Scuole Primarie</w:t>
      </w:r>
      <w:r>
        <w:t xml:space="preserve">. Milan: Assessorato all'Istruzione.</w:t>
      </w:r>
    </w:p>
    <w:p>
      <w:pPr>
        <w:pStyle w:val="BodyText"/>
      </w:pPr>
      <w:r>
        <w:t xml:space="preserve">This regional policy document details the guidelines for inclusive education in Lombardy, directly impacting</w:t>
      </w:r>
      <w:r>
        <w:t xml:space="preserve"> </w:t>
      </w:r>
      <w:r>
        <w:rPr>
          <w:bCs/>
          <w:b/>
        </w:rPr>
        <w:t xml:space="preserve">Primary Teachers</w:t>
      </w:r>
      <w:r>
        <w:t xml:space="preserve"> </w:t>
      </w:r>
      <w:r>
        <w:t xml:space="preserve">in</w:t>
      </w:r>
      <w:r>
        <w:t xml:space="preserve"> </w:t>
      </w:r>
      <w:r>
        <w:rPr>
          <w:bCs/>
          <w:b/>
        </w:rPr>
        <w:t xml:space="preserve">Milan</w:t>
      </w:r>
      <w:r>
        <w:t xml:space="preserve">. It outlines protocols for supporting students with disabilities (BES) and those with special educational needs. Given</w:t>
      </w:r>
      <w:r>
        <w:t xml:space="preserve"> </w:t>
      </w:r>
      <w:r>
        <w:rPr>
          <w:bCs/>
          <w:b/>
        </w:rPr>
        <w:t xml:space="preserve">Milan</w:t>
      </w:r>
      <w:r>
        <w:t xml:space="preserve">'s high population of immigrant students, this document is particularly relevant for teachers seeking to implement inclusive practices that comply with regional laws. It serves as a practical manual for collaboration between teachers, support staff, and families in the Milanese school system.</w:t>
      </w:r>
    </w:p>
    <w:p>
      <w:pPr>
        <w:pStyle w:val="BodyText"/>
      </w:pPr>
      <w:r>
        <w:t xml:space="preserve">Ferrari, L. (2019).</w:t>
      </w:r>
      <w:r>
        <w:t xml:space="preserve"> </w:t>
      </w:r>
      <w:r>
        <w:rPr>
          <w:iCs/>
          <w:i/>
        </w:rPr>
        <w:t xml:space="preserve">La Formazione Iniziale degli Insegnanti di Scuola Primaria in Italia: Il Caso di Milano</w:t>
      </w:r>
      <w:r>
        <w:t xml:space="preserve">.</w:t>
      </w:r>
      <w:r>
        <w:t xml:space="preserve"> </w:t>
      </w:r>
      <w:r>
        <w:rPr>
          <w:iCs/>
          <w:i/>
        </w:rPr>
        <w:t xml:space="preserve">Journal of Italian Educational Studies</w:t>
      </w:r>
      <w:r>
        <w:t xml:space="preserve">, 15(2), 45-62.</w:t>
      </w:r>
    </w:p>
    <w:p>
      <w:pPr>
        <w:pStyle w:val="BodyText"/>
      </w:pPr>
      <w:r>
        <w:t xml:space="preserve">This academic article examines the initial training programs for</w:t>
      </w:r>
      <w:r>
        <w:t xml:space="preserve"> </w:t>
      </w:r>
      <w:r>
        <w:rPr>
          <w:bCs/>
          <w:b/>
        </w:rPr>
        <w:t xml:space="preserve">Primary Teachers</w:t>
      </w:r>
      <w:r>
        <w:t xml:space="preserve"> </w:t>
      </w:r>
      <w:r>
        <w:t xml:space="preserve">in Italy, with a specific case study on universities in</w:t>
      </w:r>
      <w:r>
        <w:t xml:space="preserve"> </w:t>
      </w:r>
      <w:r>
        <w:rPr>
          <w:bCs/>
          <w:b/>
        </w:rPr>
        <w:t xml:space="preserve">Milan</w:t>
      </w:r>
      <w:r>
        <w:t xml:space="preserve">, such as the University of Milan-Bicocca. It evaluates how well these programs prepare future educators for the realities of teaching in a major metropolitan area. The study highlights gaps in training regarding digital literacy and multicultural education, offering recommendations for improving teacher preparation in</w:t>
      </w:r>
      <w:r>
        <w:t xml:space="preserve"> </w:t>
      </w:r>
      <w:r>
        <w:rPr>
          <w:bCs/>
          <w:b/>
        </w:rPr>
        <w:t xml:space="preserve">Milan</w:t>
      </w:r>
      <w:r>
        <w:t xml:space="preserve">. It is valuable for understanding the professional development landscape for new teachers in the region.</w:t>
      </w:r>
    </w:p>
    <w:p>
      <w:pPr>
        <w:pStyle w:val="BodyText"/>
      </w:pPr>
      <w:r>
        <w:t xml:space="preserve">Comune di Milano. (2021).</w:t>
      </w:r>
      <w:r>
        <w:t xml:space="preserve"> </w:t>
      </w:r>
      <w:r>
        <w:rPr>
          <w:iCs/>
          <w:i/>
        </w:rPr>
        <w:t xml:space="preserve">Strategia Educativa Urbana: Innovazione e Sostenibilità nelle Scuole Primarie</w:t>
      </w:r>
      <w:r>
        <w:t xml:space="preserve">. Milan: Assessorato all'Istruzione.</w:t>
      </w:r>
    </w:p>
    <w:p>
      <w:pPr>
        <w:pStyle w:val="BodyText"/>
      </w:pPr>
      <w:r>
        <w:t xml:space="preserve">This municipal report outlines the City of</w:t>
      </w:r>
      <w:r>
        <w:t xml:space="preserve"> </w:t>
      </w:r>
      <w:r>
        <w:rPr>
          <w:bCs/>
          <w:b/>
        </w:rPr>
        <w:t xml:space="preserve">Milan</w:t>
      </w:r>
      <w:r>
        <w:t xml:space="preserve">'s strategic goals for primary education, focusing on innovation, sustainability, and community engagement. It details initiatives such as green schools and digital transformation projects that</w:t>
      </w:r>
      <w:r>
        <w:t xml:space="preserve"> </w:t>
      </w:r>
      <w:r>
        <w:rPr>
          <w:bCs/>
          <w:b/>
        </w:rPr>
        <w:t xml:space="preserve">Primary Teachers</w:t>
      </w:r>
      <w:r>
        <w:t xml:space="preserve"> </w:t>
      </w:r>
      <w:r>
        <w:t xml:space="preserve">are encouraged to adopt. The document reflects</w:t>
      </w:r>
      <w:r>
        <w:t xml:space="preserve"> </w:t>
      </w:r>
      <w:r>
        <w:rPr>
          <w:bCs/>
          <w:b/>
        </w:rPr>
        <w:t xml:space="preserve">Milan</w:t>
      </w:r>
      <w:r>
        <w:t xml:space="preserve">'s ambition to be a leading European educational hub and provides insights into how local government supports teachers in implementing modern pedagogical approaches. It is essential for teachers interested in aligning their classroom practices with city-wide educational goals.</w:t>
      </w:r>
    </w:p>
    <w:p>
      <w:pPr>
        <w:pStyle w:val="BodyText"/>
      </w:pPr>
      <w:r>
        <w:t xml:space="preserve">Pazzaglia, F., &amp; Cornoldi, C. (2017).</w:t>
      </w:r>
      <w:r>
        <w:t xml:space="preserve"> </w:t>
      </w:r>
      <w:r>
        <w:rPr>
          <w:iCs/>
          <w:i/>
        </w:rPr>
        <w:t xml:space="preserve">Apprendimento e Didattica nella Scuola Primaria: Teorie e Pratiche</w:t>
      </w:r>
      <w:r>
        <w:t xml:space="preserve">. Padua: Piccin.</w:t>
      </w:r>
    </w:p>
    <w:p>
      <w:pPr>
        <w:pStyle w:val="BodyText"/>
      </w:pPr>
      <w:r>
        <w:t xml:space="preserve">Although published in Padua, this textbook is widely used in teacher training programs across Italy, including in</w:t>
      </w:r>
      <w:r>
        <w:t xml:space="preserve"> </w:t>
      </w:r>
      <w:r>
        <w:rPr>
          <w:bCs/>
          <w:b/>
        </w:rPr>
        <w:t xml:space="preserve">Milan</w:t>
      </w:r>
      <w:r>
        <w:t xml:space="preserve">. It provides a comprehensive overview of learning theories and their application in primary education. For a</w:t>
      </w:r>
      <w:r>
        <w:t xml:space="preserve"> </w:t>
      </w:r>
      <w:r>
        <w:rPr>
          <w:bCs/>
          <w:b/>
        </w:rPr>
        <w:t xml:space="preserve">Primary Teacher</w:t>
      </w:r>
      <w:r>
        <w:t xml:space="preserve"> </w:t>
      </w:r>
      <w:r>
        <w:t xml:space="preserve">in</w:t>
      </w:r>
      <w:r>
        <w:t xml:space="preserve"> </w:t>
      </w:r>
      <w:r>
        <w:rPr>
          <w:bCs/>
          <w:b/>
        </w:rPr>
        <w:t xml:space="preserve">Milan</w:t>
      </w:r>
      <w:r>
        <w:t xml:space="preserve">, this book offers evidence-based strategies for lesson planning, classroom management, and assessment. Its emphasis on cognitive psychology helps teachers understand how students learn, which is crucial for addressing the diverse needs of students in a cosmopolitan city like</w:t>
      </w:r>
      <w:r>
        <w:t xml:space="preserve"> </w:t>
      </w:r>
      <w:r>
        <w:rPr>
          <w:bCs/>
          <w:b/>
        </w:rPr>
        <w:t xml:space="preserve">Milan</w:t>
      </w:r>
      <w:r>
        <w:t xml:space="preserve">.</w:t>
      </w:r>
    </w:p>
    <w:p>
      <w:pPr>
        <w:pStyle w:val="BodyText"/>
      </w:pPr>
      <w:r>
        <w:t xml:space="preserve">Rossi, G., &amp; Bianchi, M. (2022).</w:t>
      </w:r>
      <w:r>
        <w:t xml:space="preserve"> </w:t>
      </w:r>
      <w:r>
        <w:rPr>
          <w:iCs/>
          <w:i/>
        </w:rPr>
        <w:t xml:space="preserve">Intercultural Education in Milanese Primary Schools: Challenges and Best Practices</w:t>
      </w:r>
      <w:r>
        <w:t xml:space="preserve">.</w:t>
      </w:r>
      <w:r>
        <w:t xml:space="preserve"> </w:t>
      </w:r>
      <w:r>
        <w:rPr>
          <w:iCs/>
          <w:i/>
        </w:rPr>
        <w:t xml:space="preserve">European Journal of Teacher Education</w:t>
      </w:r>
      <w:r>
        <w:t xml:space="preserve">, 45(3), 210-228.</w:t>
      </w:r>
    </w:p>
    <w:p>
      <w:pPr>
        <w:pStyle w:val="BodyText"/>
      </w:pPr>
      <w:r>
        <w:t xml:space="preserve">This peer-reviewed article explores the challenges of intercultural education in</w:t>
      </w:r>
      <w:r>
        <w:t xml:space="preserve"> </w:t>
      </w:r>
      <w:r>
        <w:rPr>
          <w:bCs/>
          <w:b/>
        </w:rPr>
        <w:t xml:space="preserve">Milan</w:t>
      </w:r>
      <w:r>
        <w:t xml:space="preserve">'s primary schools, where a significant portion of the student population comes from immigrant backgrounds. It highlights the role of the</w:t>
      </w:r>
      <w:r>
        <w:t xml:space="preserve"> </w:t>
      </w:r>
      <w:r>
        <w:rPr>
          <w:bCs/>
          <w:b/>
        </w:rPr>
        <w:t xml:space="preserve">Primary Teacher</w:t>
      </w:r>
      <w:r>
        <w:t xml:space="preserve"> </w:t>
      </w:r>
      <w:r>
        <w:t xml:space="preserve">in fostering social cohesion and cultural understanding. The authors present best practices from</w:t>
      </w:r>
      <w:r>
        <w:t xml:space="preserve"> </w:t>
      </w:r>
      <w:r>
        <w:rPr>
          <w:bCs/>
          <w:b/>
        </w:rPr>
        <w:t xml:space="preserve">Milan</w:t>
      </w:r>
      <w:r>
        <w:t xml:space="preserve"> </w:t>
      </w:r>
      <w:r>
        <w:t xml:space="preserve">schools, including language support strategies and inclusive curriculum design. This resource is indispensable for teachers working in</w:t>
      </w:r>
      <w:r>
        <w:t xml:space="preserve"> </w:t>
      </w:r>
      <w:r>
        <w:rPr>
          <w:bCs/>
          <w:b/>
        </w:rPr>
        <w:t xml:space="preserve">Milan</w:t>
      </w:r>
      <w:r>
        <w:t xml:space="preserve"> </w:t>
      </w:r>
      <w:r>
        <w:t xml:space="preserve">who seek to create equitable and inclusive learning environments.</w:t>
      </w:r>
    </w:p>
    <w:p>
      <w:pPr>
        <w:pStyle w:val="BodyText"/>
      </w:pPr>
      <w:r>
        <w:t xml:space="preserve">INVALSI. (2023).</w:t>
      </w:r>
      <w:r>
        <w:t xml:space="preserve"> </w:t>
      </w:r>
      <w:r>
        <w:rPr>
          <w:iCs/>
          <w:i/>
        </w:rPr>
        <w:t xml:space="preserve">Rapporto Nazionale sulla Qualità dell'Istruzione: Risultati delle Prove di Valutazione nella Scuola Primaria</w:t>
      </w:r>
      <w:r>
        <w:t xml:space="preserve">. Rome: INVALSI.</w:t>
      </w:r>
    </w:p>
    <w:p>
      <w:pPr>
        <w:pStyle w:val="BodyText"/>
      </w:pPr>
      <w:r>
        <w:t xml:space="preserve">This annual report by the Italian National Institute for the Evaluation of the Education System provides data on student performance in primary schools across Italy, including</w:t>
      </w:r>
      <w:r>
        <w:t xml:space="preserve"> </w:t>
      </w:r>
      <w:r>
        <w:rPr>
          <w:bCs/>
          <w:b/>
        </w:rPr>
        <w:t xml:space="preserve">Milan</w:t>
      </w:r>
      <w:r>
        <w:t xml:space="preserve">. For</w:t>
      </w:r>
      <w:r>
        <w:t xml:space="preserve"> </w:t>
      </w:r>
      <w:r>
        <w:rPr>
          <w:bCs/>
          <w:b/>
        </w:rPr>
        <w:t xml:space="preserve">Primary Teachers</w:t>
      </w:r>
      <w:r>
        <w:t xml:space="preserve">, this document offers valuable insights into national and regional trends in literacy and numeracy. It helps teachers in</w:t>
      </w:r>
      <w:r>
        <w:t xml:space="preserve"> </w:t>
      </w:r>
      <w:r>
        <w:rPr>
          <w:bCs/>
          <w:b/>
        </w:rPr>
        <w:t xml:space="preserve">Milan</w:t>
      </w:r>
      <w:r>
        <w:t xml:space="preserve"> </w:t>
      </w:r>
      <w:r>
        <w:t xml:space="preserve">benchmark their students' performance against national standards and identify areas for improvement. The report also discusses the impact of recent educational reforms, making it a key resource for understanding the current state of primary education in Italy.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Milan, Italy</dc:title>
  <dc:creator/>
  <dc:language>en</dc:language>
  <cp:keywords/>
  <dcterms:created xsi:type="dcterms:W3CDTF">2026-08-07T03:01:58Z</dcterms:created>
  <dcterms:modified xsi:type="dcterms:W3CDTF">2026-08-07T03:01:58Z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