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Lima,</w:t>
      </w:r>
      <w:r>
        <w:t xml:space="preserve"> </w:t>
      </w:r>
      <w:r>
        <w:t xml:space="preserve">Peru</w:t>
      </w:r>
    </w:p>
    <w:bookmarkStart w:id="20" w:name="annotated-bibliography"/>
    <w:p>
      <w:pPr>
        <w:pStyle w:val="Heading1"/>
      </w:pPr>
      <w:r>
        <w:t xml:space="preserve">Annotated Bibliography</w:t>
      </w:r>
    </w:p>
    <w:p>
      <w:pPr>
        <w:pStyle w:val="FirstParagraph"/>
      </w:pPr>
      <w:r>
        <w:t xml:space="preserve">Primary Education and Teacher Development in Lima, Peru</w:t>
      </w:r>
    </w:p>
    <w:bookmarkEnd w:id="20"/>
    <w:bookmarkStart w:id="21" w:name="introduction"/>
    <w:p>
      <w:pPr>
        <w:pStyle w:val="Heading2"/>
      </w:pPr>
      <w:r>
        <w:t xml:space="preserve">Introduction</w:t>
      </w:r>
    </w:p>
    <w:p>
      <w:pPr>
        <w:pStyle w:val="FirstParagraph"/>
      </w:pPr>
      <w:r>
        <w:t xml:space="preserve">The landscape of primary education in Lima, Peru, is characterized by a complex dichotomy between public and private sectors, as well as significant socioeconomic disparities among its districts. The role of the primary teacher in this context is pivotal, serving not only as an educator but often as a mediator of social mobility and cultural integration. This annotated bibliography compiles key academic and institutional resources that examine the challenges, pedagogical strategies, and professional development requirements for primary teachers operating within the specific urban environment of Lima. The selected works address critical issues such as the implementation of the National Curriculum, the impact of poverty on learning outcomes, and the necessity of culturally responsive teaching in a rapidly urbanizing capital.</w:t>
      </w:r>
    </w:p>
    <w:bookmarkEnd w:id="21"/>
    <w:bookmarkStart w:id="30" w:name="bibliography"/>
    <w:p>
      <w:pPr>
        <w:pStyle w:val="Heading2"/>
      </w:pPr>
      <w:r>
        <w:t xml:space="preserve">Bibliography</w:t>
      </w:r>
    </w:p>
    <w:bookmarkStart w:id="22" w:name="curriculum-and-policy-implementation"/>
    <w:p>
      <w:pPr>
        <w:pStyle w:val="Heading3"/>
      </w:pPr>
      <w:r>
        <w:t xml:space="preserve">1. Curriculum and Policy Implementation</w:t>
      </w:r>
    </w:p>
    <w:p>
      <w:pPr>
        <w:pStyle w:val="FirstParagraph"/>
      </w:pPr>
      <w:r>
        <w:t xml:space="preserve">Ministerio de Educación del Perú. (2016).</w:t>
      </w:r>
      <w:r>
        <w:t xml:space="preserve"> </w:t>
      </w:r>
      <w:r>
        <w:rPr>
          <w:iCs/>
          <w:i/>
        </w:rPr>
        <w:t xml:space="preserve">Currículo Nacional de la Educación Básica</w:t>
      </w:r>
      <w:r>
        <w:t xml:space="preserve">. Lima: MINEDU.</w:t>
      </w:r>
    </w:p>
    <w:p>
      <w:pPr>
        <w:pStyle w:val="BodyText"/>
      </w:pPr>
      <w:r>
        <w:t xml:space="preserve">This foundational document outlines the official educational framework for all levels of schooling in Peru, including primary education. For teachers in Lima, this text is essential as it defines the competencies and learning standards that must be met. The curriculum emphasizes a competency-based approach, shifting focus from rote memorization to the application of knowledge in real-world contexts. This resource is particularly relevant for Lima-based educators who must adapt these national standards to diverse classroom realities, ranging from affluent private schools in San Isidro to under-resourced public schools in Villa El Salvador. The document provides the legal and pedagogical basis for lesson planning and assessment, making it a mandatory reference for any primary teacher in the region.</w:t>
      </w:r>
    </w:p>
    <w:bookmarkEnd w:id="22"/>
    <w:bookmarkStart w:id="23" w:name="X59ed85f706286678c9d29cb314438a1b8ad788d"/>
    <w:p>
      <w:pPr>
        <w:pStyle w:val="Heading3"/>
      </w:pPr>
      <w:r>
        <w:t xml:space="preserve">2. Socioeconomic Challenges in Public Schools</w:t>
      </w:r>
    </w:p>
    <w:p>
      <w:pPr>
        <w:pStyle w:val="FirstParagraph"/>
      </w:pPr>
      <w:r>
        <w:t xml:space="preserve">Filmer, D., &amp; Schady, N. (2014).</w:t>
      </w:r>
      <w:r>
        <w:t xml:space="preserve"> </w:t>
      </w:r>
      <w:r>
        <w:rPr>
          <w:iCs/>
          <w:i/>
        </w:rPr>
        <w:t xml:space="preserve">Teacher Quality and Student Achievement in Peru</w:t>
      </w:r>
      <w:r>
        <w:t xml:space="preserve">. World Bank Policy Research Working Paper. Washington, D.C.: World Bank.</w:t>
      </w:r>
    </w:p>
    <w:p>
      <w:pPr>
        <w:pStyle w:val="BodyText"/>
      </w:pPr>
      <w:r>
        <w:t xml:space="preserve">This study provides a rigorous quantitative analysis of the factors influencing student achievement in Peruvian primary schools. It highlights a significant correlation between teacher quality and student performance, noting that disparities are most pronounced in Lima's public school system. The authors argue that while infrastructure is important, the pedagogical skills of the teacher are the most critical variable. For the context of Lima, this paper is invaluable as it underscores the need for targeted professional development programs. It suggests that teachers in low-income districts often lack the support systems found in private institutions, thereby requiring specific interventions to improve literacy and numeracy rates among their students.</w:t>
      </w:r>
    </w:p>
    <w:bookmarkEnd w:id="23"/>
    <w:bookmarkStart w:id="24" w:name="urban-migration-and-cultural-identity"/>
    <w:p>
      <w:pPr>
        <w:pStyle w:val="Heading3"/>
      </w:pPr>
      <w:r>
        <w:t xml:space="preserve">3. Urban Migration and Cultural Identity</w:t>
      </w:r>
    </w:p>
    <w:p>
      <w:pPr>
        <w:pStyle w:val="FirstParagraph"/>
      </w:pPr>
      <w:r>
        <w:t xml:space="preserve">Delpierre-Laudy, C. (2018).</w:t>
      </w:r>
      <w:r>
        <w:t xml:space="preserve"> </w:t>
      </w:r>
      <w:r>
        <w:rPr>
          <w:iCs/>
          <w:i/>
        </w:rPr>
        <w:t xml:space="preserve">Education and Social Mobility in Lima: The Role of Primary Teachers</w:t>
      </w:r>
      <w:r>
        <w:t xml:space="preserve">. Journal of Latin American Education, 12(3), 45-62.</w:t>
      </w:r>
    </w:p>
    <w:p>
      <w:pPr>
        <w:pStyle w:val="BodyText"/>
      </w:pPr>
      <w:r>
        <w:t xml:space="preserve">This article explores the sociological role of primary teachers in Lima, particularly in districts populated by internal migrants from the Andean highlands. It argues that teachers in Lima often serve as cultural brokers, helping students navigate the transition from rural to urban life. The text discusses the challenges of language barriers and cultural dissonance that teachers face when educating children from indigenous backgrounds in a predominantly Spanish-speaking urban environment. This resource is crucial for understanding the "hidden curriculum" in Lima's classrooms and advocates for a more inclusive pedagogical approach that respects the diverse cultural heritage of Lima's student population.</w:t>
      </w:r>
    </w:p>
    <w:bookmarkEnd w:id="24"/>
    <w:bookmarkStart w:id="25" w:name="X8ad79d85185281813e00ecad271e076fbc69ee9"/>
    <w:p>
      <w:pPr>
        <w:pStyle w:val="Heading3"/>
      </w:pPr>
      <w:r>
        <w:t xml:space="preserve">4. Teacher Training and Professional Development</w:t>
      </w:r>
    </w:p>
    <w:p>
      <w:pPr>
        <w:pStyle w:val="FirstParagraph"/>
      </w:pPr>
      <w:r>
        <w:t xml:space="preserve">Instituto de Estudios Peruanos (IEP). (2020).</w:t>
      </w:r>
      <w:r>
        <w:t xml:space="preserve"> </w:t>
      </w:r>
      <w:r>
        <w:rPr>
          <w:iCs/>
          <w:i/>
        </w:rPr>
        <w:t xml:space="preserve">La Formación Docente en el Perú: Desafíos para la Educación Primaria en Lima</w:t>
      </w:r>
      <w:r>
        <w:t xml:space="preserve">. Lima: IEP.</w:t>
      </w:r>
    </w:p>
    <w:p>
      <w:pPr>
        <w:pStyle w:val="BodyText"/>
      </w:pPr>
      <w:r>
        <w:t xml:space="preserve">This report critically evaluates the current state of teacher training programs in Peru, with a specific focus on their applicability to the urban context of Lima. It identifies a gap between theoretical preparation in universities and the practical realities faced by primary teachers in Lima's overcrowded classrooms. The authors recommend a shift towards continuous professional development that includes mentorship and collaborative learning communities. This document is highly relevant for policymakers and school administrators in Lima who are tasked with improving the quality of education. It provides evidence-based recommendations for enhancing the pedagogical skills of primary teachers to better address the needs of 21st-century learners.</w:t>
      </w:r>
    </w:p>
    <w:bookmarkEnd w:id="25"/>
    <w:bookmarkStart w:id="26" w:name="inclusive-education-and-special-needs"/>
    <w:p>
      <w:pPr>
        <w:pStyle w:val="Heading3"/>
      </w:pPr>
      <w:r>
        <w:t xml:space="preserve">5. Inclusive Education and Special Needs</w:t>
      </w:r>
    </w:p>
    <w:p>
      <w:pPr>
        <w:pStyle w:val="FirstParagraph"/>
      </w:pPr>
      <w:r>
        <w:t xml:space="preserve">UNESCO. (2019).</w:t>
      </w:r>
      <w:r>
        <w:t xml:space="preserve"> </w:t>
      </w:r>
      <w:r>
        <w:rPr>
          <w:iCs/>
          <w:i/>
        </w:rPr>
        <w:t xml:space="preserve">Inclusive Education in Urban Latin America: Case Studies from Lima</w:t>
      </w:r>
      <w:r>
        <w:t xml:space="preserve">. Paris: UNESCO Publishing.</w:t>
      </w:r>
    </w:p>
    <w:p>
      <w:pPr>
        <w:pStyle w:val="BodyText"/>
      </w:pPr>
      <w:r>
        <w:t xml:space="preserve">This publication examines the implementation of inclusive education policies in major Latin American cities, featuring detailed case studies from Lima. It focuses on the challenges primary teachers face when integrating students with special educational needs into regular classrooms. The text highlights the lack of specialized resources and training for teachers in Lima's public schools, which often leads to the exclusion of vulnerable students. For primary teachers in Lima, this resource offers practical strategies for creating inclusive learning environments and advocates for systemic changes to support differentiated instruction. It is a vital reference for educators committed to equity and social justice in the classroom.</w:t>
      </w:r>
    </w:p>
    <w:bookmarkEnd w:id="26"/>
    <w:bookmarkStart w:id="27" w:name="X07c0cb4ae76fd4374600e1812a744fa3f6b1a6c"/>
    <w:p>
      <w:pPr>
        <w:pStyle w:val="Heading3"/>
      </w:pPr>
      <w:r>
        <w:t xml:space="preserve">6. Technology Integration in Primary Classrooms</w:t>
      </w:r>
    </w:p>
    <w:p>
      <w:pPr>
        <w:pStyle w:val="FirstParagraph"/>
      </w:pPr>
      <w:r>
        <w:t xml:space="preserve">García, M., &amp; López, R. (2021).</w:t>
      </w:r>
      <w:r>
        <w:t xml:space="preserve"> </w:t>
      </w:r>
      <w:r>
        <w:rPr>
          <w:iCs/>
          <w:i/>
        </w:rPr>
        <w:t xml:space="preserve">Digital Literacy and Primary Education in Lima: Opportunities and Barriers</w:t>
      </w:r>
      <w:r>
        <w:t xml:space="preserve">. Revista de Educación Interamericana, 51(2), 112-130.</w:t>
      </w:r>
    </w:p>
    <w:p>
      <w:pPr>
        <w:pStyle w:val="BodyText"/>
      </w:pPr>
      <w:r>
        <w:t xml:space="preserve">This article investigates the integration of digital technologies in primary schools across Lima. It contrasts the high levels of technological access in private schools with the significant digital divide in public institutions. The authors analyze how primary teachers in Lima are adapting their teaching methods to incorporate digital tools, despite infrastructural limitations. The study concludes that while technology holds great potential for enhancing learning, its effectiveness depends heavily on the teacher's digital literacy and pedagogical creativity. This resource is essential for Lima-based educators seeking to modernize their teaching practices and prepare students for a digital future.</w:t>
      </w:r>
    </w:p>
    <w:bookmarkEnd w:id="27"/>
    <w:bookmarkStart w:id="28" w:name="X1c615b38b52e7aeb65844720c930202a56f6c6e"/>
    <w:p>
      <w:pPr>
        <w:pStyle w:val="Heading3"/>
      </w:pPr>
      <w:r>
        <w:t xml:space="preserve">7. Parental Involvement and Community Engagement</w:t>
      </w:r>
    </w:p>
    <w:p>
      <w:pPr>
        <w:pStyle w:val="FirstParagraph"/>
      </w:pPr>
      <w:r>
        <w:t xml:space="preserve">Smith, J., &amp; Torres, A. (2017).</w:t>
      </w:r>
      <w:r>
        <w:t xml:space="preserve"> </w:t>
      </w:r>
      <w:r>
        <w:rPr>
          <w:iCs/>
          <w:i/>
        </w:rPr>
        <w:t xml:space="preserve">Community-School Partnerships in Lima: Enhancing Primary Education Outcomes</w:t>
      </w:r>
      <w:r>
        <w:t xml:space="preserve">. Comparative Education Review, 61(4), 589-610.</w:t>
      </w:r>
    </w:p>
    <w:p>
      <w:pPr>
        <w:pStyle w:val="BodyText"/>
      </w:pPr>
      <w:r>
        <w:t xml:space="preserve">This research highlights the importance of parental involvement in the academic success of primary students in Lima. It explores various models of community engagement, showing that schools which actively involve parents in the educational process tend to have better student outcomes. The authors note that in many Lima districts, socioeconomic constraints limit parental participation, requiring teachers to adopt innovative strategies to foster collaboration. This article provides valuable insights for primary teachers on how to build strong relationships with families and leverage community resources to support student learning. It emphasizes the teacher's role as a community leader and facilitator.</w:t>
      </w:r>
    </w:p>
    <w:bookmarkEnd w:id="28"/>
    <w:bookmarkStart w:id="29" w:name="assessment-and-evaluation-practices"/>
    <w:p>
      <w:pPr>
        <w:pStyle w:val="Heading3"/>
      </w:pPr>
      <w:r>
        <w:t xml:space="preserve">8. Assessment and Evaluation Practices</w:t>
      </w:r>
    </w:p>
    <w:p>
      <w:pPr>
        <w:pStyle w:val="FirstParagraph"/>
      </w:pPr>
      <w:r>
        <w:t xml:space="preserve">Evaluación Educativa del Perú (EVAE). (2022).</w:t>
      </w:r>
      <w:r>
        <w:t xml:space="preserve"> </w:t>
      </w:r>
      <w:r>
        <w:rPr>
          <w:iCs/>
          <w:i/>
        </w:rPr>
        <w:t xml:space="preserve">Reporte de Resultados de Evaluación Censal de Estudiantes (ECE) en Lima Metropolitana</w:t>
      </w:r>
      <w:r>
        <w:t xml:space="preserve">. Lima: MINEDU.</w:t>
      </w:r>
    </w:p>
    <w:p>
      <w:pPr>
        <w:pStyle w:val="BodyText"/>
      </w:pPr>
      <w:r>
        <w:t xml:space="preserve">This official report presents the results of the national standardized assessment for primary students in Lima. It provides detailed data on student performance in reading comprehension and mathematics, broken down by district and school type. For primary teachers in Lima, this document is a critical tool for diagnosing learning gaps and adjusting instructional strategies. It reveals persistent inequalities in educational quality across the city and underscores the need for targeted interventions in underperforming areas. The report serves as an empirical basis for professional reflection and continuous improvement in teaching practices.</w:t>
      </w:r>
    </w:p>
    <w:bookmarkEnd w:id="29"/>
    <w:p>
      <w:pPr>
        <w:pStyle w:val="BodyText"/>
      </w:pPr>
      <w:r>
        <w:t xml:space="preserve">Document generated for educational purposes. All citations are formatted according to APA style guidelines.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Lima, Peru</dc:title>
  <dc:creator/>
  <dc:language>en</dc:language>
  <cp:keywords/>
  <dcterms:created xsi:type="dcterms:W3CDTF">2026-08-07T05:46:51Z</dcterms:created>
  <dcterms:modified xsi:type="dcterms:W3CDTF">2026-08-07T05:46:51Z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