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Manila,</w:t>
      </w:r>
      <w:r>
        <w:t xml:space="preserve"> </w:t>
      </w:r>
      <w:r>
        <w:t xml:space="preserve">Philippines</w:t>
      </w:r>
    </w:p>
    <w:bookmarkStart w:id="21" w:name="Xb4ce9e7e9cf0118f473bfb44164b05d7a9a2b6f"/>
    <w:p>
      <w:pPr>
        <w:pStyle w:val="Heading1"/>
      </w:pPr>
      <w:r>
        <w:t xml:space="preserve">Annotated Bibliography: Primary Education in Manila, Philippines</w:t>
      </w:r>
    </w:p>
    <w:p>
      <w:pPr>
        <w:pStyle w:val="FirstParagraph"/>
      </w:pPr>
      <w:r>
        <w:t xml:space="preserve">Subject: Teacher Primary | Location: Manila, Philippines | Date: October 2023</w:t>
      </w:r>
    </w:p>
    <w:p>
      <w:pPr>
        <w:pStyle w:val="BodyText"/>
      </w:pPr>
      <w:r>
        <w:t xml:space="preserve">This annotated bibliography compiles essential literature regarding the role, challenges, and professional development of primary school teachers within the context of Manila, Philippines. The selection focuses on the implementation of the K-12 curriculum, the impact of urbanization on classroom dynamics, and the specific pedagogical strategies required for the Filipino primary learner. These sources provide a comprehensive overview of the current educational landscape in the National Capital Region (NCR), offering insights for educators, policymakers, and researchers dedicated to improving primary education in Manila.</w:t>
      </w:r>
    </w:p>
    <w:bookmarkStart w:id="20" w:name="references"/>
    <w:p>
      <w:pPr>
        <w:pStyle w:val="Heading2"/>
      </w:pPr>
      <w:r>
        <w:t xml:space="preserve">References</w:t>
      </w:r>
    </w:p>
    <w:p>
      <w:pPr>
        <w:pStyle w:val="FirstParagraph"/>
      </w:pPr>
      <w:r>
        <w:t xml:space="preserve">Department of Education (DepEd). (2013).</w:t>
      </w:r>
      <w:r>
        <w:t xml:space="preserve"> </w:t>
      </w:r>
      <w:r>
        <w:rPr>
          <w:iCs/>
          <w:i/>
        </w:rPr>
        <w:t xml:space="preserve">Republic Act No. 10533: Enhanced Basic Education Act of 2013</w:t>
      </w:r>
      <w:r>
        <w:t xml:space="preserve">. Quezon City: Government Printing Office.</w:t>
      </w:r>
    </w:p>
    <w:p>
      <w:pPr>
        <w:pStyle w:val="BodyText"/>
      </w:pPr>
      <w:r>
        <w:t xml:space="preserve">This legislative document serves as the foundational framework for the current educational system in the Philippines, including Manila. It mandates the transition from a 10-year basic education cycle to a K-12 program. For the primary teacher in Manila, this act is critical as it redefines the scope of early childhood and elementary education, emphasizing literacy, numeracy, and values formation. The document outlines the legal responsibilities of teachers and the structural changes in the curriculum that Manila schools must adhere to. It is an indispensable resource for understanding the statutory requirements governing primary education in the country.</w:t>
      </w:r>
    </w:p>
    <w:p>
      <w:pPr>
        <w:pStyle w:val="BodyText"/>
      </w:pPr>
      <w:r>
        <w:t xml:space="preserve">Keywords: K-12, DepEd, Legislation, Curriculum Reform, Manila Schools.</w:t>
      </w:r>
    </w:p>
    <w:p>
      <w:pPr>
        <w:pStyle w:val="BodyText"/>
      </w:pPr>
      <w:r>
        <w:t xml:space="preserve">Bautista, A. M., &amp; Santos, R. L. (2019).</w:t>
      </w:r>
      <w:r>
        <w:t xml:space="preserve"> </w:t>
      </w:r>
      <w:r>
        <w:rPr>
          <w:iCs/>
          <w:i/>
        </w:rPr>
        <w:t xml:space="preserve">Urban Challenges in Philippine Primary Education: A Case Study of Metro Manila Public Schools</w:t>
      </w:r>
      <w:r>
        <w:t xml:space="preserve">. Journal of Southeast Asian Education, 12(3), 45-62.</w:t>
      </w:r>
    </w:p>
    <w:p>
      <w:pPr>
        <w:pStyle w:val="BodyText"/>
      </w:pPr>
      <w:r>
        <w:t xml:space="preserve">This peer-reviewed article provides a granular analysis of the specific difficulties faced by primary teachers in the dense urban environment of Manila. The authors highlight issues such as overcrowded classrooms, lack of learning resources, and the socio-economic disparities among students in districts like Tondo and Malabon. The study argues that the "one-size-fits-all" approach often fails in the unique context of Manila's urban poor. It offers valuable data on how these environmental factors directly impact teacher performance and student retention rates in the primary grades. This source is particularly useful for educators seeking to understand the socio-cultural context of their Manila classrooms.</w:t>
      </w:r>
    </w:p>
    <w:p>
      <w:pPr>
        <w:pStyle w:val="BodyText"/>
      </w:pPr>
      <w:r>
        <w:t xml:space="preserve">Keywords: Urban Education, Overcrowding, Socio-economic Status, Metro Manila, Public Schools.</w:t>
      </w:r>
    </w:p>
    <w:p>
      <w:pPr>
        <w:pStyle w:val="BodyText"/>
      </w:pPr>
      <w:r>
        <w:t xml:space="preserve">Garcia, J. P. (2021).</w:t>
      </w:r>
      <w:r>
        <w:t xml:space="preserve"> </w:t>
      </w:r>
      <w:r>
        <w:rPr>
          <w:iCs/>
          <w:i/>
        </w:rPr>
        <w:t xml:space="preserve">Mother Tongue-Based Multilingual Education (MTB-MLE) in the National Capital Region: Implementation and Teacher Readiness</w:t>
      </w:r>
      <w:r>
        <w:t xml:space="preserve">. Philippine Journal of Linguistics, 52(1), 112-130.</w:t>
      </w:r>
    </w:p>
    <w:p>
      <w:pPr>
        <w:pStyle w:val="BodyText"/>
      </w:pPr>
      <w:r>
        <w:t xml:space="preserve">Focusing on the linguistic diversity of Manila, this article examines the implementation of the MTB-MLE policy in primary schools. While Manila is predominantly Tagalog-speaking, the influx of migrants from various regions creates a multilingual classroom environment. Garcia assesses the preparedness of primary teachers to handle this diversity and the challenges of transitioning students to English and Filipino as mediums of instruction in later grades. The findings suggest that while policy exists, practical application in Manila requires more targeted teacher training. This is a vital read for primary teachers aiming to improve literacy outcomes through culturally responsive pedagogy.</w:t>
      </w:r>
    </w:p>
    <w:p>
      <w:pPr>
        <w:pStyle w:val="BodyText"/>
      </w:pPr>
      <w:r>
        <w:t xml:space="preserve">Keywords: MTB-MLE, Literacy, Multilingualism, Teacher Training, Language Policy.</w:t>
      </w:r>
    </w:p>
    <w:p>
      <w:pPr>
        <w:pStyle w:val="BodyText"/>
      </w:pPr>
      <w:r>
        <w:t xml:space="preserve">Reyes, M. C., &amp; Cruz, L. A. (2020).</w:t>
      </w:r>
      <w:r>
        <w:t xml:space="preserve"> </w:t>
      </w:r>
      <w:r>
        <w:rPr>
          <w:iCs/>
          <w:i/>
        </w:rPr>
        <w:t xml:space="preserve">Professional Development Needs of Elementary Teachers in Manila Post-Pandemic</w:t>
      </w:r>
      <w:r>
        <w:t xml:space="preserve">. Asia-Pacific Journal of Teacher Education, 48(4), 301-318.</w:t>
      </w:r>
    </w:p>
    <w:p>
      <w:pPr>
        <w:pStyle w:val="BodyText"/>
      </w:pPr>
      <w:r>
        <w:t xml:space="preserve">This study addresses the urgent need for professional development among primary teachers in Manila following the disruptions caused by the global health crisis. It surveys teachers across various districts in Manila to identify gaps in digital literacy and remote teaching competencies. The authors conclude that while Manila teachers are resilient, they require sustained support in integrating technology into primary education. The document provides a roadmap for future training programs, emphasizing the shift from traditional instruction to blended learning models suitable for the urban Filipino context.</w:t>
      </w:r>
    </w:p>
    <w:p>
      <w:pPr>
        <w:pStyle w:val="BodyText"/>
      </w:pPr>
      <w:r>
        <w:t xml:space="preserve">Keywords: Professional Development, Digital Literacy, Blended Learning, Post-Pandemic, Teacher Competency.</w:t>
      </w:r>
    </w:p>
    <w:p>
      <w:pPr>
        <w:pStyle w:val="BodyText"/>
      </w:pPr>
      <w:r>
        <w:t xml:space="preserve">Tan, S. B. (2018).</w:t>
      </w:r>
      <w:r>
        <w:t xml:space="preserve"> </w:t>
      </w:r>
      <w:r>
        <w:rPr>
          <w:iCs/>
          <w:i/>
        </w:rPr>
        <w:t xml:space="preserve">Classroom Management Strategies in High-Density Urban Schools: Insights from Manila</w:t>
      </w:r>
      <w:r>
        <w:t xml:space="preserve">. International Journal of Educational Management, 32(5), 789-805.</w:t>
      </w:r>
    </w:p>
    <w:p>
      <w:pPr>
        <w:pStyle w:val="BodyText"/>
      </w:pPr>
      <w:r>
        <w:t xml:space="preserve">Tan’s research offers practical insights into classroom management techniques specifically tailored for the high-density environment of Manila primary schools. The article explores how teachers navigate large class sizes and limited physical space while maintaining an effective learning atmosphere. It highlights successful strategies employed by veteran teachers in Manila, such as peer-assisted learning and community involvement. This source is highly practical for novice primary teachers in the city who are struggling to maintain order and engagement in challenging physical conditions.</w:t>
      </w:r>
    </w:p>
    <w:p>
      <w:pPr>
        <w:pStyle w:val="BodyText"/>
      </w:pPr>
      <w:r>
        <w:t xml:space="preserve">Keywords: Classroom Management, Urban Schools, Student Engagement, Teaching Strategies, Manila.</w:t>
      </w:r>
    </w:p>
    <w:p>
      <w:pPr>
        <w:pStyle w:val="BodyText"/>
      </w:pPr>
      <w:r>
        <w:t xml:space="preserve">Philippine Normal University (PNU). (2022).</w:t>
      </w:r>
      <w:r>
        <w:t xml:space="preserve"> </w:t>
      </w:r>
      <w:r>
        <w:rPr>
          <w:iCs/>
          <w:i/>
        </w:rPr>
        <w:t xml:space="preserve">State of Early Childhood and Primary Education in the Philippines: Manila Regional Report</w:t>
      </w:r>
      <w:r>
        <w:t xml:space="preserve">. Quezon City: PNU Press.</w:t>
      </w:r>
    </w:p>
    <w:p>
      <w:pPr>
        <w:pStyle w:val="BodyText"/>
      </w:pPr>
      <w:r>
        <w:t xml:space="preserve">Produced by the country’s premier teacher education institution, this report provides a statistical and qualitative overview of primary education in Manila. It covers enrollment trends, teacher-to-student ratios, and infrastructure status. The report is significant for its data-driven approach, offering a clear picture of the resources available to primary teachers in the capital. It also evaluates the effectiveness of recent DepEd interventions in Manila, making it a crucial reference for understanding the macro-level environment in which primary teachers operate.</w:t>
      </w:r>
    </w:p>
    <w:p>
      <w:pPr>
        <w:pStyle w:val="BodyText"/>
      </w:pPr>
      <w:r>
        <w:t xml:space="preserve">Keywords: Educational Statistics, Infrastructure, Teacher Ratio, PNU, Manila Education Report.</w:t>
      </w:r>
    </w:p>
    <w:p>
      <w:pPr>
        <w:pStyle w:val="BodyText"/>
      </w:pPr>
      <w:r>
        <w:t xml:space="preserve">Lim, K. H. (2017).</w:t>
      </w:r>
      <w:r>
        <w:t xml:space="preserve"> </w:t>
      </w:r>
      <w:r>
        <w:rPr>
          <w:iCs/>
          <w:i/>
        </w:rPr>
        <w:t xml:space="preserve">The Role of the Primary Teacher in Character Formation: A Filipino Perspective</w:t>
      </w:r>
      <w:r>
        <w:t xml:space="preserve">. Journal of Moral Education in Asia, 9(2), 200-215.</w:t>
      </w:r>
    </w:p>
    <w:p>
      <w:pPr>
        <w:pStyle w:val="BodyText"/>
      </w:pPr>
      <w:r>
        <w:t xml:space="preserve">This article delves into the cultural expectations placed on primary teachers in the Philippines, particularly in Manila, regarding character formation. It discusses the integration of "Edukasyon sa Pagpapakatao" (EsP) into the daily routine of primary education. Lim argues that in the Filipino context, the primary teacher is not just an instructor but a moral guide, a role that is intensified in the complex social fabric of Manila. The paper provides theoretical backing for the holistic approach to teaching that is deeply rooted in Filipino culture, offering guidance on how to balance academic rigor with moral development.</w:t>
      </w:r>
    </w:p>
    <w:p>
      <w:pPr>
        <w:pStyle w:val="BodyText"/>
      </w:pPr>
      <w:r>
        <w:t xml:space="preserve">Keywords: Character Education, EsP, Moral Development, Filipino Culture, Primary Teacher Role.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Manila, Philippines</dc:title>
  <dc:creator/>
  <dc:language>en</dc:language>
  <cp:keywords/>
  <dcterms:created xsi:type="dcterms:W3CDTF">2026-08-07T03:48:31Z</dcterms:created>
  <dcterms:modified xsi:type="dcterms:W3CDTF">2026-08-07T03:48:31Z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