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Dakar,</w:t>
      </w:r>
      <w:r>
        <w:t xml:space="preserve"> </w:t>
      </w:r>
      <w:r>
        <w:t xml:space="preserve">Senegal</w:t>
      </w:r>
    </w:p>
    <w:bookmarkStart w:id="20" w:name="annotated-bibliography"/>
    <w:p>
      <w:pPr>
        <w:pStyle w:val="Heading1"/>
      </w:pPr>
      <w:r>
        <w:t xml:space="preserve">Annotated Bibliography</w:t>
      </w:r>
    </w:p>
    <w:p>
      <w:pPr>
        <w:pStyle w:val="FirstParagraph"/>
      </w:pPr>
      <w:r>
        <w:t xml:space="preserve">Primary Education and Teacher Development in Dakar, Senegal</w:t>
      </w:r>
    </w:p>
    <w:bookmarkEnd w:id="20"/>
    <w:p>
      <w:pPr>
        <w:pStyle w:val="BodyText"/>
      </w:pPr>
      <w:r>
        <w:t xml:space="preserve">This annotated bibliography compiles essential resources regarding the role, training, and challenges of primary school teachers within the specific context of Dakar, Senegal. The capital city presents a unique educational landscape characterized by rapid urbanization, high student-teacher ratios, and a complex mix of public, private, and Quranic schooling systems. The selected works address the transition from the traditional "transmission" model to more learner-centered pedagogies, the impact of the national curriculum reforms, and the socio-economic realities facing educators in the Dakar region.</w:t>
      </w:r>
    </w:p>
    <w:bookmarkStart w:id="23" w:name="policy-reform-and-national-context"/>
    <w:p>
      <w:pPr>
        <w:pStyle w:val="Heading2"/>
      </w:pPr>
      <w:r>
        <w:t xml:space="preserve">Policy, Reform, and National Context</w:t>
      </w:r>
    </w:p>
    <w:bookmarkStart w:id="21" w:name="the-national-education-strategy"/>
    <w:p>
      <w:pPr>
        <w:pStyle w:val="Heading3"/>
      </w:pPr>
      <w:r>
        <w:t xml:space="preserve">1. The National Education Strategy</w:t>
      </w:r>
    </w:p>
    <w:p>
      <w:pPr>
        <w:pStyle w:val="FirstParagraph"/>
      </w:pPr>
      <w:r>
        <w:t xml:space="preserve">Ministère de l'Éducation Nationale. (2019).</w:t>
      </w:r>
      <w:r>
        <w:t xml:space="preserve"> </w:t>
      </w:r>
      <w:r>
        <w:rPr>
          <w:iCs/>
          <w:i/>
        </w:rPr>
        <w:t xml:space="preserve">Stratégie Nationale pour l'Éducation et la Formation (SNEF) 2019-2023</w:t>
      </w:r>
      <w:r>
        <w:t xml:space="preserve">. Dakar: Republic of Senegal.</w:t>
      </w:r>
    </w:p>
    <w:p>
      <w:pPr>
        <w:pStyle w:val="BodyText"/>
      </w:pPr>
      <w:r>
        <w:t xml:space="preserve">This foundational government document outlines the strategic priorities for Senegal's education sector. For a primary teacher in Dakar, this text is critical as it defines the national goals for literacy, numeracy, and inclusion. The SNEF explicitly addresses the need to improve the quality of instruction in urban centers like Dakar, where overcrowding is prevalent. It details the government's commitment to teacher training through the</w:t>
      </w:r>
      <w:r>
        <w:t xml:space="preserve"> </w:t>
      </w:r>
      <w:r>
        <w:rPr>
          <w:iCs/>
          <w:i/>
        </w:rPr>
        <w:t xml:space="preserve">Formation Initiale des Maîtres</w:t>
      </w:r>
      <w:r>
        <w:t xml:space="preserve"> </w:t>
      </w:r>
      <w:r>
        <w:t xml:space="preserve">(Initial Teacher Training) and continuous professional development. The document serves as a roadmap for understanding the administrative expectations placed on primary educators and the broader policy environment in which they operate.</w:t>
      </w:r>
    </w:p>
    <w:bookmarkEnd w:id="21"/>
    <w:bookmarkStart w:id="22" w:name="curriculum-reform-and-pedagogy"/>
    <w:p>
      <w:pPr>
        <w:pStyle w:val="Heading3"/>
      </w:pPr>
      <w:r>
        <w:t xml:space="preserve">2. Curriculum Reform and Pedagogy</w:t>
      </w:r>
    </w:p>
    <w:p>
      <w:pPr>
        <w:pStyle w:val="FirstParagraph"/>
      </w:pPr>
      <w:r>
        <w:t xml:space="preserve">Diagne, M. (2015).</w:t>
      </w:r>
      <w:r>
        <w:t xml:space="preserve"> </w:t>
      </w:r>
      <w:r>
        <w:rPr>
          <w:iCs/>
          <w:i/>
        </w:rPr>
        <w:t xml:space="preserve">Reform of Primary Education in Senegal: Challenges and Perspectives</w:t>
      </w:r>
      <w:r>
        <w:t xml:space="preserve">. Dakar: CODESRIA.</w:t>
      </w:r>
    </w:p>
    <w:p>
      <w:pPr>
        <w:pStyle w:val="BodyText"/>
      </w:pPr>
      <w:r>
        <w:t xml:space="preserve">Diagne’s work provides a critical analysis of the pedagogical shifts occurring in Senegalese primary schools. The text focuses on the move away from rote memorization toward active learning methods. In the context of Dakar, where class sizes in public primary schools often exceed 50 students, Diagne discusses the practical difficulties teachers face when attempting to implement these new methodologies. The book is highly relevant for primary teachers seeking to understand the theoretical underpinnings of the current curriculum and offers insights into how to adapt learner-centered approaches to the resource-constrained reality of urban Senegalese classrooms.</w:t>
      </w:r>
    </w:p>
    <w:bookmarkEnd w:id="22"/>
    <w:bookmarkEnd w:id="23"/>
    <w:bookmarkStart w:id="26" w:name="X8ad79d85185281813e00ecad271e076fbc69ee9"/>
    <w:p>
      <w:pPr>
        <w:pStyle w:val="Heading2"/>
      </w:pPr>
      <w:r>
        <w:t xml:space="preserve">Teacher Training and Professional Development</w:t>
      </w:r>
    </w:p>
    <w:bookmarkStart w:id="24" w:name="initial-teacher-training"/>
    <w:p>
      <w:pPr>
        <w:pStyle w:val="Heading3"/>
      </w:pPr>
      <w:r>
        <w:t xml:space="preserve">3. Initial Teacher Training</w:t>
      </w:r>
    </w:p>
    <w:p>
      <w:pPr>
        <w:pStyle w:val="FirstParagraph"/>
      </w:pPr>
      <w:r>
        <w:t xml:space="preserve">Sow, A., &amp; Ndiaye, B. (2018).</w:t>
      </w:r>
      <w:r>
        <w:t xml:space="preserve"> </w:t>
      </w:r>
      <w:r>
        <w:rPr>
          <w:iCs/>
          <w:i/>
        </w:rPr>
        <w:t xml:space="preserve">From Normal Schools to Universities: The Evolution of Teacher Training in Senegal</w:t>
      </w:r>
      <w:r>
        <w:t xml:space="preserve">.</w:t>
      </w:r>
      <w:r>
        <w:t xml:space="preserve"> </w:t>
      </w:r>
      <w:r>
        <w:rPr>
          <w:iCs/>
          <w:i/>
        </w:rPr>
        <w:t xml:space="preserve">Journal of African Education</w:t>
      </w:r>
      <w:r>
        <w:t xml:space="preserve">, 12(3), 45-62.</w:t>
      </w:r>
    </w:p>
    <w:p>
      <w:pPr>
        <w:pStyle w:val="BodyText"/>
      </w:pPr>
      <w:r>
        <w:t xml:space="preserve">This article examines the structural changes in how primary teachers are prepared in Senegal, specifically the transition from the traditional Écoles Normales to university-based training programs. For educators in Dakar, this shift is significant as it changes the academic profile of new teachers entering the profession. The authors analyze the gap between theoretical training and the practical realities of teaching in Dakar’s diverse neighborhoods. The study highlights the need for stronger practicum components in teacher education to ensure that new primary teachers are equipped to handle the specific socio-cultural dynamics of the capital city.</w:t>
      </w:r>
    </w:p>
    <w:bookmarkEnd w:id="24"/>
    <w:bookmarkStart w:id="25" w:name="continuous-professional-development"/>
    <w:p>
      <w:pPr>
        <w:pStyle w:val="Heading3"/>
      </w:pPr>
      <w:r>
        <w:t xml:space="preserve">4. Continuous Professional Development</w:t>
      </w:r>
    </w:p>
    <w:p>
      <w:pPr>
        <w:pStyle w:val="FirstParagraph"/>
      </w:pPr>
      <w:r>
        <w:t xml:space="preserve">UNESCO. (2020).</w:t>
      </w:r>
      <w:r>
        <w:t xml:space="preserve"> </w:t>
      </w:r>
      <w:r>
        <w:rPr>
          <w:iCs/>
          <w:i/>
        </w:rPr>
        <w:t xml:space="preserve">Supporting Teacher Professional Development in West Africa: Case Studies from Senegal</w:t>
      </w:r>
      <w:r>
        <w:t xml:space="preserve">. Paris: UNESCO Publishing.</w:t>
      </w:r>
    </w:p>
    <w:p>
      <w:pPr>
        <w:pStyle w:val="BodyText"/>
      </w:pPr>
      <w:r>
        <w:t xml:space="preserve">This report focuses on the mechanisms of continuous professional development (CPD) for teachers. It includes specific case studies from Dakar, illustrating how in-service training programs are implemented. The document evaluates the effectiveness of workshops and peer-learning circles in improving teaching quality. It is particularly useful for primary teachers and school administrators in Dakar who are involved in or responsible for organizing CPD activities. The report emphasizes the importance of contextualizing training materials to address local challenges, such as multilingualism and urban poverty.</w:t>
      </w:r>
    </w:p>
    <w:bookmarkEnd w:id="25"/>
    <w:bookmarkEnd w:id="26"/>
    <w:bookmarkStart w:id="31" w:name="X24df0c696ccf3ccc8b6c02bbb4be7afd1ba43ae"/>
    <w:p>
      <w:pPr>
        <w:pStyle w:val="Heading2"/>
      </w:pPr>
      <w:r>
        <w:t xml:space="preserve">Socio-Economic Challenges and Classroom Realities</w:t>
      </w:r>
    </w:p>
    <w:bookmarkStart w:id="27" w:name="urban-education-and-inequality"/>
    <w:p>
      <w:pPr>
        <w:pStyle w:val="Heading3"/>
      </w:pPr>
      <w:r>
        <w:t xml:space="preserve">5. Urban Education and Inequality</w:t>
      </w:r>
    </w:p>
    <w:p>
      <w:pPr>
        <w:pStyle w:val="FirstParagraph"/>
      </w:pPr>
      <w:r>
        <w:t xml:space="preserve">Faye, O. (2017).</w:t>
      </w:r>
      <w:r>
        <w:t xml:space="preserve"> </w:t>
      </w:r>
      <w:r>
        <w:rPr>
          <w:iCs/>
          <w:i/>
        </w:rPr>
        <w:t xml:space="preserve">Education in the City of Dakar: Inequality, Access, and Quality</w:t>
      </w:r>
      <w:r>
        <w:t xml:space="preserve">. Dakar: Université Cheikh Anta Diop.</w:t>
      </w:r>
    </w:p>
    <w:p>
      <w:pPr>
        <w:pStyle w:val="BodyText"/>
      </w:pPr>
      <w:r>
        <w:t xml:space="preserve">Faye’s research provides a sociological perspective on primary education in Dakar. The book explores the stark contrasts between schools in affluent areas like Almadies and those in peri-urban zones like Pikine or Guédiawaye. For a primary teacher, this text offers a deeper understanding of the students they serve. It discusses how factors such as housing instability, parental employment, and access to private tutoring affect student performance. The work argues that teachers in Dakar must adopt a holistic approach to education, recognizing the external socio-economic pressures that impact their students' ability to learn.</w:t>
      </w:r>
    </w:p>
    <w:bookmarkEnd w:id="27"/>
    <w:bookmarkStart w:id="28" w:name="language-and-literacy"/>
    <w:p>
      <w:pPr>
        <w:pStyle w:val="Heading3"/>
      </w:pPr>
      <w:r>
        <w:t xml:space="preserve">6. Language and Literacy</w:t>
      </w:r>
    </w:p>
    <w:p>
      <w:pPr>
        <w:pStyle w:val="FirstParagraph"/>
      </w:pPr>
      <w:r>
        <w:t xml:space="preserve">Ndiaye, M. (2016).</w:t>
      </w:r>
      <w:r>
        <w:t xml:space="preserve"> </w:t>
      </w:r>
      <w:r>
        <w:rPr>
          <w:iCs/>
          <w:i/>
        </w:rPr>
        <w:t xml:space="preserve">Language Policy and Practice in Senegalese Primary Schools</w:t>
      </w:r>
      <w:r>
        <w:t xml:space="preserve">.</w:t>
      </w:r>
      <w:r>
        <w:t xml:space="preserve"> </w:t>
      </w:r>
      <w:r>
        <w:rPr>
          <w:iCs/>
          <w:i/>
        </w:rPr>
        <w:t xml:space="preserve">African Languages Review</w:t>
      </w:r>
      <w:r>
        <w:t xml:space="preserve">, 8(2), 112-130.</w:t>
      </w:r>
    </w:p>
    <w:p>
      <w:pPr>
        <w:pStyle w:val="BodyText"/>
      </w:pPr>
      <w:r>
        <w:t xml:space="preserve">Language is a central issue in Senegalese primary education. This article analyzes the tension between French, the official language of instruction, and local languages like Wolof, which is widely spoken in Dakar. Ndiaye discusses the challenges primary teachers face in teaching literacy in a second language to students who may speak Wolof or other local languages at home. The text provides evidence-based recommendations for bilingual education strategies that can be implemented in Dakar classrooms to improve literacy rates and student engagement.</w:t>
      </w:r>
    </w:p>
    <w:bookmarkEnd w:id="28"/>
    <w:bookmarkStart w:id="29" w:name="the-role-of-non-state-actors"/>
    <w:p>
      <w:pPr>
        <w:pStyle w:val="Heading3"/>
      </w:pPr>
      <w:r>
        <w:t xml:space="preserve">7. The Role of Non-State Actors</w:t>
      </w:r>
    </w:p>
    <w:p>
      <w:pPr>
        <w:pStyle w:val="FirstParagraph"/>
      </w:pPr>
      <w:r>
        <w:t xml:space="preserve">World Bank. (2019).</w:t>
      </w:r>
      <w:r>
        <w:t xml:space="preserve"> </w:t>
      </w:r>
      <w:r>
        <w:rPr>
          <w:iCs/>
          <w:i/>
        </w:rPr>
        <w:t xml:space="preserve">Senegal Education Sector Review: Improving Learning Outcomes</w:t>
      </w:r>
      <w:r>
        <w:t xml:space="preserve">. Washington, DC: World Bank Group.</w:t>
      </w:r>
    </w:p>
    <w:p>
      <w:pPr>
        <w:pStyle w:val="BodyText"/>
      </w:pPr>
      <w:r>
        <w:t xml:space="preserve">This comprehensive review highlights the significant role of non-state actors, including private schools and NGOs, in Dakar’s primary education landscape. The report notes that a large proportion of primary students in Dakar attend private institutions, often due to perceived quality differences. For teachers, this document provides context on the competitive nature of the education market in the capital. It also outlines international best practices for improving learning outcomes, offering a benchmark for primary teachers in Dakar to evaluate their own practices and the broader system.</w:t>
      </w:r>
    </w:p>
    <w:bookmarkEnd w:id="29"/>
    <w:bookmarkStart w:id="30" w:name="X06049a0662112f246279a4f704a90263d6c6973"/>
    <w:p>
      <w:pPr>
        <w:pStyle w:val="Heading3"/>
      </w:pPr>
      <w:r>
        <w:t xml:space="preserve">8. Teacher Motivation and Working Conditions</w:t>
      </w:r>
    </w:p>
    <w:p>
      <w:pPr>
        <w:pStyle w:val="FirstParagraph"/>
      </w:pPr>
      <w:r>
        <w:t xml:space="preserve">Gueye, S. (2021).</w:t>
      </w:r>
      <w:r>
        <w:t xml:space="preserve"> </w:t>
      </w:r>
      <w:r>
        <w:rPr>
          <w:iCs/>
          <w:i/>
        </w:rPr>
        <w:t xml:space="preserve">Motivation and Retention of Primary Teachers in Urban Senegal</w:t>
      </w:r>
      <w:r>
        <w:t xml:space="preserve">.</w:t>
      </w:r>
      <w:r>
        <w:t xml:space="preserve"> </w:t>
      </w:r>
      <w:r>
        <w:rPr>
          <w:iCs/>
          <w:i/>
        </w:rPr>
        <w:t xml:space="preserve">International Journal of Educational Development</w:t>
      </w:r>
      <w:r>
        <w:t xml:space="preserve">, 85, 102-115.</w:t>
      </w:r>
    </w:p>
    <w:p>
      <w:pPr>
        <w:pStyle w:val="BodyText"/>
      </w:pPr>
      <w:r>
        <w:t xml:space="preserve">This recent study investigates the factors influencing teacher motivation and retention in Dakar. Gueye identifies key challenges such as low salaries, heavy workloads, and lack of administrative support. The article is crucial for understanding the human side of primary education in Senegal. It provides insights into the professional satisfaction and burnout levels of teachers in the capital. The findings suggest that improving working conditions and providing meaningful professional recognition are essential for maintaining a high-quality teaching workforce in Dakar’s primary schools.</w:t>
      </w:r>
    </w:p>
    <w:bookmarkEnd w:id="30"/>
    <w:p>
      <w:pPr>
        <w:pStyle w:val="BodyText"/>
      </w:pPr>
      <w:r>
        <w:t xml:space="preserve">Document prepared for educational purposes regarding Primary Education in Senegal.</w:t>
      </w:r>
    </w:p>
    <w:p>
      <w:pPr>
        <w:pStyle w:val="BodyText"/>
      </w:pPr>
      <w:r>
        <w:t xml:space="preserve">© 2023 Annotated Bibliography on Teacher Primary in Dakar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Dakar, Senegal</dc:title>
  <dc:creator/>
  <dc:language>en</dc:language>
  <cp:keywords/>
  <dcterms:created xsi:type="dcterms:W3CDTF">2026-08-07T04:29:10Z</dcterms:created>
  <dcterms:modified xsi:type="dcterms:W3CDTF">2026-08-07T04:29:10Z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