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3" w:name="X526e9b7366c18354627315386e4b6d9549155ff"/>
    <w:p>
      <w:pPr>
        <w:pStyle w:val="Heading1"/>
      </w:pPr>
      <w:r>
        <w:t xml:space="preserve">Annotated Bibliography: Primary Education in Cape Town, South Africa</w:t>
      </w:r>
    </w:p>
    <w:bookmarkStart w:id="20" w:name="introduction"/>
    <w:p>
      <w:pPr>
        <w:pStyle w:val="Heading2"/>
      </w:pPr>
      <w:r>
        <w:t xml:space="preserve">Introduction</w:t>
      </w:r>
    </w:p>
    <w:p>
      <w:pPr>
        <w:pStyle w:val="FirstParagraph"/>
      </w:pPr>
      <w:r>
        <w:t xml:space="preserve">The landscape of primary education in South Africa is characterized by a complex history of inequality, ongoing policy reforms, and significant regional disparities. Cape Town, as a major metropolitan hub in the Western Cape, presents a unique case study. It is often cited as having the highest performing education system in the country, yet it simultaneously grapples with stark socio-economic divides between affluent suburbs and historically marginalized townships. This annotated bibliography compiles key scholarly works, government reports, and policy analyses that examine the role of the primary teacher, curriculum implementation, and systemic challenges within the Cape Town context. These sources provide a foundational understanding of the realities facing educators in the region.</w:t>
      </w:r>
    </w:p>
    <w:bookmarkEnd w:id="20"/>
    <w:bookmarkStart w:id="21" w:name="references"/>
    <w:p>
      <w:pPr>
        <w:pStyle w:val="Heading2"/>
      </w:pPr>
      <w:r>
        <w:t xml:space="preserve">References</w:t>
      </w:r>
    </w:p>
    <w:p>
      <w:pPr>
        <w:pStyle w:val="FirstParagraph"/>
      </w:pPr>
      <w:r>
        <w:t xml:space="preserve">Department of Basic Education. (2011).</w:t>
      </w:r>
      <w:r>
        <w:t xml:space="preserve"> </w:t>
      </w:r>
      <w:r>
        <w:rPr>
          <w:iCs/>
          <w:i/>
        </w:rPr>
        <w:t xml:space="preserve">Curriculum and Assessment Policy Statement (CAPS): Foundation Phase</w:t>
      </w:r>
      <w:r>
        <w:t xml:space="preserve">. Pretoria: Government Printer.</w:t>
      </w:r>
    </w:p>
    <w:p>
      <w:pPr>
        <w:pStyle w:val="BodyText"/>
      </w:pPr>
      <w:r>
        <w:t xml:space="preserve">This government document is the definitive policy framework governing primary education in South Africa. It outlines the curriculum, assessment methods, and learning outcomes for the Foundation Phase (Grades R-3). For a primary teacher in Cape Town, this document is essential reading as it dictates daily pedagogical practices. The annotation highlights that while CAPS aims to standardize education across the country, its implementation in Cape Town varies significantly based on school resources. The document provides the legal and pedagogical basis for teacher planning, yet it does not fully address the resource constraints faced by teachers in under-resourced Cape Flats schools compared to those in the Southern Suburbs.</w:t>
      </w:r>
    </w:p>
    <w:p>
      <w:pPr>
        <w:pStyle w:val="BodyText"/>
      </w:pPr>
      <w:r>
        <w:t xml:space="preserve">Jansen, J. (2013).</w:t>
      </w:r>
      <w:r>
        <w:t xml:space="preserve"> </w:t>
      </w:r>
      <w:r>
        <w:rPr>
          <w:iCs/>
          <w:i/>
        </w:rPr>
        <w:t xml:space="preserve">Education in South Africa: Post-Apartheid Education Policy</w:t>
      </w:r>
      <w:r>
        <w:t xml:space="preserve">. Cape Town: HSRC Press.</w:t>
      </w:r>
    </w:p>
    <w:p>
      <w:pPr>
        <w:pStyle w:val="BodyText"/>
      </w:pPr>
      <w:r>
        <w:t xml:space="preserve">Jansen’s work is a critical analysis of the post-apartheid education landscape. It is particularly relevant for understanding the historical context in which Cape Town primary teachers operate. The book discusses the legacy of Bantu Education and how it continues to influence school infrastructure and teacher training in the Western Cape. Jansen argues that while policy has improved, the structural inequalities remain deeply entrenched. For educators in Cape Town, this text offers a macro-level perspective on why certain communities struggle academically, helping teachers contextualize the socio-economic challenges their learners face in the classroom.</w:t>
      </w:r>
    </w:p>
    <w:p>
      <w:pPr>
        <w:pStyle w:val="BodyText"/>
      </w:pPr>
      <w:r>
        <w:t xml:space="preserve">Taylor, N., &amp; Vinjevold, P. (Eds.). (1999).</w:t>
      </w:r>
      <w:r>
        <w:t xml:space="preserve"> </w:t>
      </w:r>
      <w:r>
        <w:rPr>
          <w:iCs/>
          <w:i/>
        </w:rPr>
        <w:t xml:space="preserve">Through Teachers' Eyes: Teaching in South African Primary Schools</w:t>
      </w:r>
      <w:r>
        <w:t xml:space="preserve">. Cape Town: University of Cape Town Press.</w:t>
      </w:r>
    </w:p>
    <w:p>
      <w:pPr>
        <w:pStyle w:val="BodyText"/>
      </w:pPr>
      <w:r>
        <w:t xml:space="preserve">Although published prior to the full implementation of CAPS, this seminal work remains highly relevant for understanding the lived experiences of primary teachers in South Africa. Based on extensive fieldwork, including in the Western Cape, the authors explore the daily realities, challenges, and triumphs of educators. The book highlights issues such as overcrowded classrooms, lack of resources, and the emotional labor required of teachers. For a primary teacher in Cape Town, this text validates the difficulties of the profession and offers insights into the resilience required to teach in diverse environments, from rural outskirts to urban townships.</w:t>
      </w:r>
    </w:p>
    <w:p>
      <w:pPr>
        <w:pStyle w:val="BodyText"/>
      </w:pPr>
      <w:r>
        <w:t xml:space="preserve">Van der Westhuizen, D. (2018). "The Role of School Governing Bodies in Resource Allocation in Cape Town Primary Schools."</w:t>
      </w:r>
      <w:r>
        <w:t xml:space="preserve"> </w:t>
      </w:r>
      <w:r>
        <w:rPr>
          <w:iCs/>
          <w:i/>
        </w:rPr>
        <w:t xml:space="preserve">South African Journal of Education</w:t>
      </w:r>
      <w:r>
        <w:t xml:space="preserve">, 38(2), 1-12.</w:t>
      </w:r>
    </w:p>
    <w:p>
      <w:pPr>
        <w:pStyle w:val="BodyText"/>
      </w:pPr>
      <w:r>
        <w:t xml:space="preserve">This journal article focuses specifically on the Western Cape context, examining how School Governing Bodies (SGBs) influence resource distribution. In South Africa, schools are funded partly by the state and partly by parent levies, leading to significant disparities. Van der Westhuizen’s research is crucial for primary teachers in Cape Town to understand the financial dynamics of their schools. It explains why some schools have advanced technology and well-stocked libraries while others lack basic stationery. The article provides a framework for teachers to engage with SGBs and advocate for equitable resource allocation within their specific school communities.</w:t>
      </w:r>
    </w:p>
    <w:p>
      <w:pPr>
        <w:pStyle w:val="BodyText"/>
      </w:pPr>
      <w:r>
        <w:t xml:space="preserve">Motala, S. (2015). "Language Policy and Practice in South African Primary Schools: A Case Study of Cape Town."</w:t>
      </w:r>
      <w:r>
        <w:t xml:space="preserve"> </w:t>
      </w:r>
      <w:r>
        <w:rPr>
          <w:iCs/>
          <w:i/>
        </w:rPr>
        <w:t xml:space="preserve">Language and Education</w:t>
      </w:r>
      <w:r>
        <w:t xml:space="preserve">, 29(4), 312-328.</w:t>
      </w:r>
    </w:p>
    <w:p>
      <w:pPr>
        <w:pStyle w:val="BodyText"/>
      </w:pPr>
      <w:r>
        <w:t xml:space="preserve">Language is a critical issue in South African education, particularly in Cape Town, where English is the dominant medium of instruction but many learners speak Afrikaans, isiXhosa, or other home languages. Motala’s study investigates the impact of language policy on learner achievement. The article argues that early exposure to English without adequate support in the home language can hinder cognitive development. For primary teachers in Cape Town, this research is vital for developing inclusive language policies and pedagogical strategies that support multilingual learners, ensuring that language barriers do not impede academic progress in the Foundation Phase.</w:t>
      </w:r>
    </w:p>
    <w:p>
      <w:pPr>
        <w:pStyle w:val="BodyText"/>
      </w:pPr>
      <w:r>
        <w:t xml:space="preserve">Western Cape Education Department. (2020).</w:t>
      </w:r>
      <w:r>
        <w:t xml:space="preserve"> </w:t>
      </w:r>
      <w:r>
        <w:rPr>
          <w:iCs/>
          <w:i/>
        </w:rPr>
        <w:t xml:space="preserve">Annual Report on Primary Education Performance</w:t>
      </w:r>
      <w:r>
        <w:t xml:space="preserve">. Cape Town: WCED.</w:t>
      </w:r>
    </w:p>
    <w:p>
      <w:pPr>
        <w:pStyle w:val="BodyText"/>
      </w:pPr>
      <w:r>
        <w:t xml:space="preserve">This official report provides statistical data on the performance of primary schools in the Western Cape. It includes metrics on literacy, numeracy, and attendance rates. For a primary teacher in Cape Town, this document is a valuable resource for benchmarking school performance against provincial standards. The report highlights areas of strength and weakness, allowing educators to identify specific learning gaps in their communities. It also reflects the government’s priorities and interventions, providing teachers with insight into the broader educational goals of the province.</w:t>
      </w:r>
    </w:p>
    <w:p>
      <w:pPr>
        <w:pStyle w:val="BodyText"/>
      </w:pPr>
      <w:r>
        <w:t xml:space="preserve">Kinloch, V. (2012). "Community-Based Literacy Practices in Cape Town Townships."</w:t>
      </w:r>
      <w:r>
        <w:t xml:space="preserve"> </w:t>
      </w:r>
      <w:r>
        <w:rPr>
          <w:iCs/>
          <w:i/>
        </w:rPr>
        <w:t xml:space="preserve">Journal of Early Childhood Literacy</w:t>
      </w:r>
      <w:r>
        <w:t xml:space="preserve">, 12(3), 289-307.</w:t>
      </w:r>
    </w:p>
    <w:p>
      <w:pPr>
        <w:pStyle w:val="BodyText"/>
      </w:pPr>
      <w:r>
        <w:t xml:space="preserve">Kinloch’s research explores the informal literacy practices that exist within Cape Town townships. The article emphasizes the importance of connecting school-based literacy instruction with the cultural and community contexts of learners. For primary teachers in under-resourced areas of Cape Town, this work suggests that leveraging community resources and local knowledge can enhance literacy outcomes. It challenges teachers to move beyond traditional textbook-based instruction and adopt more culturally responsive teaching methods that resonate with the lived experiences of their learners.</w:t>
      </w:r>
    </w:p>
    <w:p>
      <w:pPr>
        <w:pStyle w:val="BodyText"/>
      </w:pPr>
      <w:r>
        <w:t xml:space="preserve">Soudien, C. (2014). "Race, Class, and Education in Post-Apartheid South Africa."</w:t>
      </w:r>
      <w:r>
        <w:t xml:space="preserve"> </w:t>
      </w:r>
      <w:r>
        <w:rPr>
          <w:iCs/>
          <w:i/>
        </w:rPr>
        <w:t xml:space="preserve">International Journal of Educational Development</w:t>
      </w:r>
      <w:r>
        <w:t xml:space="preserve">, 39, 1-8.</w:t>
      </w:r>
    </w:p>
    <w:p>
      <w:pPr>
        <w:pStyle w:val="BodyText"/>
      </w:pPr>
      <w:r>
        <w:t xml:space="preserve">Soudien’s article provides a critical analysis of the intersection of race and class in South African education. It is particularly relevant for understanding the socio-economic dynamics in Cape Town, where racial and class divisions often overlap. The article argues that despite policy reforms, schools remain segregated along racial and economic lines. For primary teachers in Cape Town, this text offers a critical lens through which to view the inequalities in their classrooms and communities. It encourages educators to adopt a transformative approach to teaching that addresses these systemic issues and promotes social justice.</w:t>
      </w:r>
    </w:p>
    <w:bookmarkEnd w:id="21"/>
    <w:bookmarkStart w:id="22" w:name="conclusion"/>
    <w:p>
      <w:pPr>
        <w:pStyle w:val="Heading2"/>
      </w:pPr>
      <w:r>
        <w:t xml:space="preserve">Conclusion</w:t>
      </w:r>
    </w:p>
    <w:p>
      <w:pPr>
        <w:pStyle w:val="FirstParagraph"/>
      </w:pPr>
      <w:r>
        <w:t xml:space="preserve">The selected sources provide a comprehensive overview of the challenges and opportunities facing primary teachers in Cape Town, South Africa. From policy frameworks and historical contexts to language issues and resource allocation, these works highlight the complexity of the educational landscape. For any educator or researcher interested in primary education in this region, this bibliography serves as a foundational resource for understanding the multifaceted nature of teaching and learning in Cape Town.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Cape Town, South Africa</dc:title>
  <dc:creator/>
  <dc:language>en</dc:language>
  <cp:keywords/>
  <dcterms:created xsi:type="dcterms:W3CDTF">2026-08-07T09:14:42Z</dcterms:created>
  <dcterms:modified xsi:type="dcterms:W3CDTF">2026-08-07T09:14:42Z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