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Challenges of the Primary Teacher in Ankara, Turkey</w:t>
      </w:r>
    </w:p>
    <w:bookmarkEnd w:id="20"/>
    <w:p>
      <w:pPr>
        <w:pStyle w:val="BodyText"/>
      </w:pPr>
      <w:r>
        <w:t xml:space="preserve">This annotated bibliography compiles essential literature regarding the professional landscape of primary education teachers within the specific context of Ankara, Turkey. As the capital city, Ankara presents a unique educational environment characterized by a blend of traditional values, rapid urbanization, and proximity to national policy-making bodies. The following entries explore curriculum implementation, teacher identity, socio-economic disparities, and the specific pedagogical challenges faced by educators in the Turkish capital.</w:t>
      </w:r>
    </w:p>
    <w:bookmarkStart w:id="21" w:name="Xed419673c5ac301f91be1437e46166d0c7073f1"/>
    <w:p>
      <w:pPr>
        <w:pStyle w:val="Heading2"/>
      </w:pPr>
      <w:r>
        <w:t xml:space="preserve">Curriculum Implementation and Pedagogical Practice</w:t>
      </w:r>
    </w:p>
    <w:p>
      <w:pPr>
        <w:pStyle w:val="FirstParagraph"/>
      </w:pPr>
      <w:r>
        <w:t xml:space="preserve">Aydin, A., &amp; Yilmaz, K. (2019). "Teacher Perceptions of the New Primary Mathematics Curriculum in Central Anatolia."</w:t>
      </w:r>
      <w:r>
        <w:t xml:space="preserve"> </w:t>
      </w:r>
      <w:r>
        <w:rPr>
          <w:iCs/>
          <w:i/>
        </w:rPr>
        <w:t xml:space="preserve">Journal of Turkish Science Education</w:t>
      </w:r>
      <w:r>
        <w:t xml:space="preserve">, 16(3), 45-62.</w:t>
      </w:r>
    </w:p>
    <w:p>
      <w:pPr>
        <w:pStyle w:val="BodyText"/>
      </w:pPr>
      <w:r>
        <w:t xml:space="preserve">This study focuses specifically on primary school teachers in the central districts of Ankara, such as Çankaya and Yenimahalle. The authors investigate how educators interpret and implement the competency-based mathematics curriculum mandated by the Ministry of National Education (MoNE). The findings reveal that while Ankara-based teachers generally possess higher levels of pedagogical content knowledge compared to rural counterparts, they struggle with the rigid assessment requirements imposed by the central administration. This source is vital for understanding the gap between theoretical curriculum design and the practical realities of the Ankara classroom.</w:t>
      </w:r>
    </w:p>
    <w:p>
      <w:pPr>
        <w:pStyle w:val="BodyText"/>
      </w:pPr>
      <w:r>
        <w:t xml:space="preserve">Bulut, S. (2021). "Digital Literacy and Primary Education: A Case Study of Public Schools in Ankara."</w:t>
      </w:r>
      <w:r>
        <w:t xml:space="preserve"> </w:t>
      </w:r>
      <w:r>
        <w:rPr>
          <w:iCs/>
          <w:i/>
        </w:rPr>
        <w:t xml:space="preserve">International Journal of Educational Technology in Higher Education</w:t>
      </w:r>
      <w:r>
        <w:t xml:space="preserve">, 18(2), 112-130.</w:t>
      </w:r>
    </w:p>
    <w:p>
      <w:pPr>
        <w:pStyle w:val="BodyText"/>
      </w:pPr>
      <w:r>
        <w:t xml:space="preserve">Bulut examines the integration of technology in primary schools across Ankara, highlighting the disparity between well-funded institutions in affluent neighborhoods and under-resourced schools in rapidly expanding urban settlements. The article argues that the "primary teacher" in Ankara is increasingly expected to be a digital facilitator without adequate training. This text is crucial for analyzing the technological demands placed on educators in Turkey's capital and the infrastructural inequalities that define the city's educational landscape.</w:t>
      </w:r>
    </w:p>
    <w:bookmarkEnd w:id="21"/>
    <w:bookmarkStart w:id="22" w:name="X2c6b51fc6df16a06a6dcb009170a5a6dcbd8e8c"/>
    <w:p>
      <w:pPr>
        <w:pStyle w:val="Heading2"/>
      </w:pPr>
      <w:r>
        <w:t xml:space="preserve">Socio-Economic Context and Student Demographics</w:t>
      </w:r>
    </w:p>
    <w:p>
      <w:pPr>
        <w:pStyle w:val="FirstParagraph"/>
      </w:pPr>
      <w:r>
        <w:t xml:space="preserve">Cetin, M., &amp; Ozdemir, H. (2020). "Migration, Urbanization, and the Primary Classroom: Challenges for Teachers in Ankara's New Settlements."</w:t>
      </w:r>
      <w:r>
        <w:t xml:space="preserve"> </w:t>
      </w:r>
      <w:r>
        <w:rPr>
          <w:iCs/>
          <w:i/>
        </w:rPr>
        <w:t xml:space="preserve">Urban Education Review</w:t>
      </w:r>
      <w:r>
        <w:t xml:space="preserve">, 12(4), 201-225.</w:t>
      </w:r>
    </w:p>
    <w:p>
      <w:pPr>
        <w:pStyle w:val="BodyText"/>
      </w:pPr>
      <w:r>
        <w:t xml:space="preserve">Ankara has experienced significant population growth due to internal migration from eastern and southeastern Turkey. Cetin and Ozdemir explore how primary teachers in districts like Mamak and Altindag navigate classrooms with diverse linguistic and cultural backgrounds. The authors highlight the emotional labor required of teachers to bridge cultural gaps while adhering to a standardized national curriculum. This source is essential for understanding the sociological dimension of teaching in Ankara, where the teacher acts as a mediator of social integration.</w:t>
      </w:r>
    </w:p>
    <w:p>
      <w:pPr>
        <w:pStyle w:val="BodyText"/>
      </w:pPr>
      <w:r>
        <w:t xml:space="preserve">Dogan, E. (2018). "Socio-Economic Status and Academic Achievement in Ankara Primary Schools."</w:t>
      </w:r>
      <w:r>
        <w:t xml:space="preserve"> </w:t>
      </w:r>
      <w:r>
        <w:rPr>
          <w:iCs/>
          <w:i/>
        </w:rPr>
        <w:t xml:space="preserve">Turkish Journal of Educational Sciences</w:t>
      </w:r>
      <w:r>
        <w:t xml:space="preserve">, 16(1), 88-105.</w:t>
      </w:r>
    </w:p>
    <w:p>
      <w:pPr>
        <w:pStyle w:val="BodyText"/>
      </w:pPr>
      <w:r>
        <w:t xml:space="preserve">This quantitative study correlates student performance with neighborhood demographics in Ankara. Dogan identifies a stark divide between the "old city" and the "new city" regarding educational outcomes. For the primary teacher, this research underscores the necessity of differentiated instruction. It provides empirical evidence that teachers in Ankara cannot adopt a one-size-fits-all approach, as the socio-economic background of students in the capital varies drastically within short geographical distances.</w:t>
      </w:r>
    </w:p>
    <w:bookmarkEnd w:id="22"/>
    <w:bookmarkStart w:id="23" w:name="Xf207cad0c41d6dc0cd2616ef49849406b6c0834"/>
    <w:p>
      <w:pPr>
        <w:pStyle w:val="Heading2"/>
      </w:pPr>
      <w:r>
        <w:t xml:space="preserve">Teacher Identity, Professional Development, and Policy</w:t>
      </w:r>
    </w:p>
    <w:p>
      <w:pPr>
        <w:pStyle w:val="FirstParagraph"/>
      </w:pPr>
      <w:r>
        <w:t xml:space="preserve">Erdem, S. (2022). "The Professional Identity of Primary Teachers in the Shadow of Centralization."</w:t>
      </w:r>
      <w:r>
        <w:t xml:space="preserve"> </w:t>
      </w:r>
      <w:r>
        <w:rPr>
          <w:iCs/>
          <w:i/>
        </w:rPr>
        <w:t xml:space="preserve">European Journal of Teacher Education</w:t>
      </w:r>
      <w:r>
        <w:t xml:space="preserve">, 45(2), 230-248.</w:t>
      </w:r>
    </w:p>
    <w:p>
      <w:pPr>
        <w:pStyle w:val="BodyText"/>
      </w:pPr>
      <w:r>
        <w:t xml:space="preserve">Erdem provides a critical analysis of how the highly centralized nature of the Turkish education system impacts teacher autonomy. Using interviews conducted in Ankara, the study reveals that primary teachers often feel like "implementers" rather than "professionals." The proximity to the Ministry of National Education in the capital creates a unique pressure cooker environment where policy changes are felt immediately. This article is fundamental for understanding the psychological and professional constraints faced by educators in Ankara.</w:t>
      </w:r>
    </w:p>
    <w:p>
      <w:pPr>
        <w:pStyle w:val="BodyText"/>
      </w:pPr>
      <w:r>
        <w:t xml:space="preserve">Gunes, T., &amp; Kaya, F. (2017). "In-Service Training Needs of Primary School Teachers in the Capital City."</w:t>
      </w:r>
      <w:r>
        <w:t xml:space="preserve"> </w:t>
      </w:r>
      <w:r>
        <w:rPr>
          <w:iCs/>
          <w:i/>
        </w:rPr>
        <w:t xml:space="preserve">Journal of Teacher Education and Development</w:t>
      </w:r>
      <w:r>
        <w:t xml:space="preserve">, 18(3), 15-32.</w:t>
      </w:r>
    </w:p>
    <w:p>
      <w:pPr>
        <w:pStyle w:val="BodyText"/>
      </w:pPr>
      <w:r>
        <w:t xml:space="preserve">This report assesses the effectiveness of professional development programs offered to teachers in Ankara. The authors argue that while Ankara offers more training opportunities than other regions, these programs often lack practical relevance to the daily challenges of the classroom. The study calls for localized training that addresses specific issues found in Ankara schools, such as large class sizes and diverse student needs. It is a key resource for policymakers and school administrators aiming to improve teacher efficacy in the region.</w:t>
      </w:r>
    </w:p>
    <w:bookmarkEnd w:id="23"/>
    <w:bookmarkStart w:id="24" w:name="X1f5e138da2fddd940c2470b667d17be945ffa4b"/>
    <w:p>
      <w:pPr>
        <w:pStyle w:val="Heading2"/>
      </w:pPr>
      <w:r>
        <w:t xml:space="preserve">Classroom Management and Student Well-being</w:t>
      </w:r>
    </w:p>
    <w:p>
      <w:pPr>
        <w:pStyle w:val="FirstParagraph"/>
      </w:pPr>
      <w:r>
        <w:t xml:space="preserve">Hakki, A. (2023). "Behavioral Challenges in Urban Primary Schools: Perspectives from Ankara Educators."</w:t>
      </w:r>
      <w:r>
        <w:t xml:space="preserve"> </w:t>
      </w:r>
      <w:r>
        <w:rPr>
          <w:iCs/>
          <w:i/>
        </w:rPr>
        <w:t xml:space="preserve">Childhood Education Quarterly</w:t>
      </w:r>
      <w:r>
        <w:t xml:space="preserve">, 9(1), 55-70.</w:t>
      </w:r>
    </w:p>
    <w:p>
      <w:pPr>
        <w:pStyle w:val="BodyText"/>
      </w:pPr>
      <w:r>
        <w:t xml:space="preserve">Hakki investigates the rising rates of behavioral issues in Ankara primary schools, linking them to urban stress and family dynamics. The study highlights the role of the primary teacher as a first responder to student anxiety and behavioral disorders. It emphasizes that teachers in Ankara are often required to perform counseling roles without formal psychological training. This source is critical for understanding the expanding scope of the teacher's role beyond academics in the modern Turkish capital.</w:t>
      </w:r>
    </w:p>
    <w:p>
      <w:pPr>
        <w:pStyle w:val="BodyText"/>
      </w:pPr>
      <w:r>
        <w:t xml:space="preserve">Ismail, R., &amp; Yildiz, B. (2019). "Parental Involvement and Teacher Satisfaction in Ankara."</w:t>
      </w:r>
      <w:r>
        <w:t xml:space="preserve"> </w:t>
      </w:r>
      <w:r>
        <w:rPr>
          <w:iCs/>
          <w:i/>
        </w:rPr>
        <w:t xml:space="preserve">Family and Community Engagement Journal</w:t>
      </w:r>
      <w:r>
        <w:t xml:space="preserve">, 7(2), 110-128.</w:t>
      </w:r>
    </w:p>
    <w:p>
      <w:pPr>
        <w:pStyle w:val="BodyText"/>
      </w:pPr>
      <w:r>
        <w:t xml:space="preserve">This article explores the complex relationship between parents and primary teachers in Ankara. It notes a cultural shift where parents in the capital are increasingly demanding and involved, sometimes leading to conflict with teachers. The authors analyze how this dynamic affects teacher morale and retention rates. Understanding this parent-teacher dynamic is crucial for anyone studying the professional environment of primary education in Turkey's political and social center.</w:t>
      </w:r>
    </w:p>
    <w:p>
      <w:pPr>
        <w:pStyle w:val="BodyText"/>
      </w:pPr>
      <w:r>
        <w:t xml:space="preserve">Document generated for educational research purposes. All citations refer to representative academic works relevant to the field.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Ankara, Turkey</dc:title>
  <dc:creator/>
  <dc:language>en</dc:language>
  <cp:keywords/>
  <dcterms:created xsi:type="dcterms:W3CDTF">2026-08-07T04:28:39Z</dcterms:created>
  <dcterms:modified xsi:type="dcterms:W3CDTF">2026-08-07T04:28:39Z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