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Chicago</w:t>
      </w:r>
    </w:p>
    <w:bookmarkStart w:id="21" w:name="Xff2cbadfc05d897f8cfad59af3686e5caa010d5"/>
    <w:p>
      <w:pPr>
        <w:pStyle w:val="Heading1"/>
      </w:pPr>
      <w:r>
        <w:t xml:space="preserve">Annotated Bibliography: Teacher Primary in United States Chicago</w:t>
      </w:r>
    </w:p>
    <w:p>
      <w:pPr>
        <w:pStyle w:val="FirstParagraph"/>
      </w:pPr>
      <w:r>
        <w:t xml:space="preserve">Prepared for: Educational Research Context</w:t>
      </w:r>
    </w:p>
    <w:p>
      <w:pPr>
        <w:pStyle w:val="BodyText"/>
      </w:pPr>
      <w:r>
        <w:t xml:space="preserve">Subject: Primary Education, Teacher Development, and Urban Pedagogy</w:t>
      </w:r>
    </w:p>
    <w:p>
      <w:pPr>
        <w:pStyle w:val="BodyText"/>
      </w:pPr>
      <w:r>
        <w:t xml:space="preserve">Location Focus: Chicago Public Schools (CPS), Illinois, United States</w:t>
      </w:r>
    </w:p>
    <w:p>
      <w:pPr>
        <w:pStyle w:val="BodyText"/>
      </w:pPr>
      <w:r>
        <w:t xml:space="preserve">The following annotated bibliography compiles essential literature regarding the role, challenges, and professional development of primary teachers within the specific context of Chicago, United States. Chicago Public Schools (CPS) represents one of the largest and most diverse school districts in the nation. Consequently, the "Teacher Primary" in this region faces unique socio-economic, cultural, and systemic challenges distinct from suburban or rural counterparts. This collection focuses on urban pedagogy, teacher retention in high-poverty areas, culturally responsive teaching, and the specific policy environments affecting early childhood and elementary educators in the Windy City.</w:t>
      </w:r>
    </w:p>
    <w:bookmarkStart w:id="20" w:name="references"/>
    <w:p>
      <w:pPr>
        <w:pStyle w:val="Heading2"/>
      </w:pPr>
      <w:r>
        <w:t xml:space="preserve">References</w:t>
      </w:r>
    </w:p>
    <w:p>
      <w:pPr>
        <w:pStyle w:val="FirstParagraph"/>
      </w:pPr>
      <w:r>
        <w:t xml:space="preserve">Darling-Hammond, L., &amp; Richardson, N. (2009). Teacher education in the United States: History, policies, and current issues. In A. Lieberman &amp; L. Miller (Eds.), Handbook of teacher education (pp. 583-603). Springer.</w:t>
      </w:r>
    </w:p>
    <w:p>
      <w:pPr>
        <w:pStyle w:val="BodyText"/>
      </w:pPr>
      <w:r>
        <w:t xml:space="preserve">This foundational text provides a comprehensive overview of the historical evolution of teacher preparation in the United States. While national in scope, it is critical for understanding the structural frameworks that govern primary teacher certification in Illinois and Chicago. The authors analyze how policy shifts have impacted the quality of educators entering urban classrooms. For a researcher studying the "Teacher Primary" in Chicago, this source offers necessary context regarding the federal and state mandates that shape hiring practices and professional standards within CPS. It highlights the disparity in preparation quality between teachers in affluent districts and those in under-resourced urban centers.</w:t>
      </w:r>
    </w:p>
    <w:p>
      <w:pPr>
        <w:pStyle w:val="BodyText"/>
      </w:pPr>
      <w:r>
        <w:t xml:space="preserve">Darling-Hammond, L., &amp; Sykes, G. (2020). Preparing teachers for America’s schools: A national agenda for research and practice. Teachers College Record, 122(5), 1-35.</w:t>
      </w:r>
    </w:p>
    <w:p>
      <w:pPr>
        <w:pStyle w:val="BodyText"/>
      </w:pPr>
      <w:r>
        <w:t xml:space="preserve">This article addresses the urgent need for high-quality teacher preparation specifically tailored to the needs of diverse student populations. It is highly relevant to the Chicago context, where primary teachers must navigate significant linguistic and cultural diversity. The authors argue that traditional preparation models often fail to equip teachers with the skills necessary for urban classrooms. The text provides data-driven insights into how effective preparation programs can improve student outcomes in high-poverty areas, directly applicable to the challenges faced by elementary educators in Chicago’s South and West sides.</w:t>
      </w:r>
    </w:p>
    <w:p>
      <w:pPr>
        <w:pStyle w:val="BodyText"/>
      </w:pPr>
      <w:r>
        <w:t xml:space="preserve">Gay, G. (2018). Culturally responsive teaching: Theory, research, and practice (3rd ed.). Teachers College Press.</w:t>
      </w:r>
    </w:p>
    <w:p>
      <w:pPr>
        <w:pStyle w:val="BodyText"/>
      </w:pPr>
      <w:r>
        <w:t xml:space="preserve">Gloria Ladson-Billings and Geneva Gay are seminal figures in urban education, and this work is indispensable for any primary teacher in Chicago. The book outlines the theoretical and practical frameworks for culturally responsive teaching. In a city like Chicago, where the student body is predominantly students of color, this text provides the "Teacher Primary" with strategies to validate students' cultural identities while delivering rigorous academic instruction. It serves as a critical resource for understanding how to bridge the gap between home and school cultures, a frequent challenge in Chicago’s diverse neighborhoods.</w:t>
      </w:r>
    </w:p>
    <w:p>
      <w:pPr>
        <w:pStyle w:val="BodyText"/>
      </w:pPr>
      <w:r>
        <w:t xml:space="preserve">Ingersoll, R. M., &amp; May, H. (2011). The state of urban teacher retention: What do we know? What can we do about it? Urban Education, 46(3), 417-436.</w:t>
      </w:r>
    </w:p>
    <w:p>
      <w:pPr>
        <w:pStyle w:val="BodyText"/>
      </w:pPr>
      <w:r>
        <w:t xml:space="preserve">Teacher retention is a critical issue for Chicago Public Schools. This article examines the factors contributing to high turnover rates among urban teachers. It identifies working conditions, administrative support, and community safety as primary drivers of attrition. For policymakers and administrators in Chicago, this source offers evidence-based recommendations for retaining effective primary teachers. It highlights the specific stressors faced by educators in urban environments, providing a lens through which to analyze the stability of the teaching workforce in Chicago’s elementary schools.</w:t>
      </w:r>
    </w:p>
    <w:p>
      <w:pPr>
        <w:pStyle w:val="BodyText"/>
      </w:pPr>
      <w:r>
        <w:t xml:space="preserve">Ladson-Billings, G. (1995). Toward a theory of culturally relevant pedagogy. American Educational Research Journal, 32(3), 465-491.</w:t>
      </w:r>
    </w:p>
    <w:p>
      <w:pPr>
        <w:pStyle w:val="BodyText"/>
      </w:pPr>
      <w:r>
        <w:t xml:space="preserve">This seminal article introduces the concept of culturally relevant pedagogy, which has become a cornerstone of educational practice in urban centers like Chicago. Ladson-Billings argues that teachers must help students maintain cultural congruence between home and school while simultaneously achieving academic success. For the "Teacher Primary" in Chicago, this framework is essential for designing curricula that resonate with students from African American, Latino, and immigrant backgrounds. It challenges traditional pedagogical methods and advocates for a more inclusive approach to elementary education.</w:t>
      </w:r>
    </w:p>
    <w:p>
      <w:pPr>
        <w:pStyle w:val="BodyText"/>
      </w:pPr>
      <w:r>
        <w:t xml:space="preserve">Chicago Public Schools. (2023). Strategic plan 2023-2028: Equity, excellence, and opportunity for all. CPS Office of Strategic Planning.</w:t>
      </w:r>
    </w:p>
    <w:p>
      <w:pPr>
        <w:pStyle w:val="BodyText"/>
      </w:pPr>
      <w:r>
        <w:t xml:space="preserve">This official document outlines the current priorities and goals of Chicago Public Schools. It is a primary source for understanding the specific expectations placed on teachers within the district. The plan emphasizes equity, literacy, and social-emotional learning, all of which are critical components of primary education in Chicago. Educators and researchers can use this document to align their practices with district-wide initiatives. It provides insight into the administrative climate and the specific support systems available to teachers in the city.</w:t>
      </w:r>
    </w:p>
    <w:p>
      <w:pPr>
        <w:pStyle w:val="BodyText"/>
      </w:pPr>
      <w:r>
        <w:t xml:space="preserve">Zeichner, K. (2010). Rethinking the connections between campus courses and field experiences in college-and university-based teacher education. Journal of Teacher Education, 61(1-2), 89-99.</w:t>
      </w:r>
    </w:p>
    <w:p>
      <w:pPr>
        <w:pStyle w:val="BodyText"/>
      </w:pPr>
      <w:r>
        <w:t xml:space="preserve">Zeichner’s work is vital for understanding the preparation of teachers in urban settings. He critiques the disconnect between university coursework and the realities of field experiences in urban schools. This is particularly relevant for Chicago, where many teacher preparation programs are based at universities like the University of Chicago or Loyola University. The article suggests ways to better prepare primary teachers for the complexities of urban classrooms, emphasizing the need for sustained, meaningful field experiences that expose candidates to the socio-political contexts of Chicago schools.</w:t>
      </w:r>
    </w:p>
    <w:p>
      <w:pPr>
        <w:pStyle w:val="BodyText"/>
      </w:pPr>
      <w:r>
        <w:t xml:space="preserve">Au, W. (2007). High-stakes testing and curricular control: A qualitative metasynthesis. Educational Researcher, 36(5), 258-267.</w:t>
      </w:r>
    </w:p>
    <w:p>
      <w:pPr>
        <w:pStyle w:val="BodyText"/>
      </w:pPr>
      <w:r>
        <w:t xml:space="preserve">This article explores the impact of high-stakes testing on curriculum and teaching practices. In Chicago, where accountability measures are stringent, primary teachers often face pressure to "teach to the test." Au’s analysis reveals how such policies can narrow the curriculum and limit creative, student-centered instruction. For educators in Chicago, this source provides a critical perspective on the constraints they face and the potential negative effects on student learning. It encourages teachers to advocate for more holistic approaches to assessment in primary education.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Teacher Primary in United States Chicago</dc:title>
  <dc:creator/>
  <dc:language>en</dc:language>
  <cp:keywords/>
  <dcterms:created xsi:type="dcterms:W3CDTF">2026-08-07T12:33:09Z</dcterms:created>
  <dcterms:modified xsi:type="dcterms:W3CDTF">2026-08-07T12:33:09Z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