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Los</w:t>
      </w:r>
      <w:r>
        <w:t xml:space="preserve"> </w:t>
      </w:r>
      <w:r>
        <w:t xml:space="preserve">Angeles</w:t>
      </w:r>
    </w:p>
    <w:bookmarkStart w:id="24" w:name="X0dffc10fae075bee8e9f8454d07b6534494dbc6"/>
    <w:p>
      <w:pPr>
        <w:pStyle w:val="Heading1"/>
      </w:pPr>
      <w:r>
        <w:t xml:space="preserve">Annotated Bibliography: Primary Education in Los Angeles</w:t>
      </w:r>
    </w:p>
    <w:p>
      <w:pPr>
        <w:pStyle w:val="FirstParagraph"/>
      </w:pPr>
      <w:r>
        <w:rPr>
          <w:bCs/>
          <w:b/>
        </w:rPr>
        <w:t xml:space="preserve">Introduction:</w:t>
      </w:r>
      <w:r>
        <w:t xml:space="preserve"> </w:t>
      </w:r>
      <w:r>
        <w:t xml:space="preserve">This annotated bibliography compiles essential resources regarding primary education within the Los Angeles Unified School District (LAUSD) and the broader Los Angeles metropolitan area. As the second-largest school district in the United States, Los Angeles presents a unique landscape for primary education, characterized by significant linguistic diversity, socioeconomic disparities, and innovative pedagogical reforms. The following sources examine the challenges and strategies employed by primary teachers in this specific urban context, focusing on literacy, cultural responsiveness, and systemic equity.</w:t>
      </w:r>
    </w:p>
    <w:bookmarkStart w:id="20" w:name="systemic-challenges-and-demographics"/>
    <w:p>
      <w:pPr>
        <w:pStyle w:val="Heading2"/>
      </w:pPr>
      <w:r>
        <w:t xml:space="preserve">Systemic Challenges and Demographics</w:t>
      </w:r>
    </w:p>
    <w:p>
      <w:pPr>
        <w:pStyle w:val="FirstParagraph"/>
      </w:pPr>
      <w:r>
        <w:t xml:space="preserve">Darling-Hammond, L., &amp; Oakes, J. (2019).</w:t>
      </w:r>
      <w:r>
        <w:t xml:space="preserve"> </w:t>
      </w:r>
      <w:r>
        <w:rPr>
          <w:iCs/>
          <w:i/>
        </w:rPr>
        <w:t xml:space="preserve">Teaching Matters: Engaging 21st Century Teachers in Teaching and Learning</w:t>
      </w:r>
      <w:r>
        <w:t xml:space="preserve">. Stanford University Press.</w:t>
      </w:r>
    </w:p>
    <w:p>
      <w:pPr>
        <w:pStyle w:val="BodyText"/>
      </w:pPr>
      <w:r>
        <w:t xml:space="preserve">This seminal work provides a critical analysis of the conditions under which primary teachers operate in large urban districts like Los Angeles. The authors argue that the quality of primary education is inextricably linked to the professional status and support systems available to teachers. Specifically relevant to the Los Angeles context, the text highlights how high-poverty schools often suffer from teacher turnover, which disrupts the continuity of learning for young students. The book offers data-driven insights into how policy decisions in California impact classroom dynamics, making it an essential resource for understanding the structural barriers facing primary educators in the region.</w:t>
      </w:r>
    </w:p>
    <w:p>
      <w:pPr>
        <w:pStyle w:val="BodyText"/>
      </w:pPr>
      <w:r>
        <w:t xml:space="preserve">LAUSD Office of Research and Evaluation. (2022).</w:t>
      </w:r>
      <w:r>
        <w:t xml:space="preserve"> </w:t>
      </w:r>
      <w:r>
        <w:rPr>
          <w:iCs/>
          <w:i/>
        </w:rPr>
        <w:t xml:space="preserve">Annual Report on Student Achievement and School Climate</w:t>
      </w:r>
      <w:r>
        <w:t xml:space="preserve">. Los Angeles Unified School District.</w:t>
      </w:r>
    </w:p>
    <w:p>
      <w:pPr>
        <w:pStyle w:val="BodyText"/>
      </w:pPr>
      <w:r>
        <w:t xml:space="preserve">As an official district publication, this report offers granular data specific to Los Angeles primary schools. It details achievement gaps across various demographic groups, including English Language Learners (ELLs), who constitute a significant portion of the primary student population in LA. The report is crucial for educators and administrators seeking to understand the current baseline of student performance. It provides specific metrics on literacy and numeracy rates in elementary grades, allowing stakeholders to evaluate the effectiveness of current district-wide initiatives and identify areas requiring immediate intervention.</w:t>
      </w:r>
    </w:p>
    <w:bookmarkEnd w:id="20"/>
    <w:bookmarkStart w:id="21" w:name="literacy-and-language-development"/>
    <w:p>
      <w:pPr>
        <w:pStyle w:val="Heading2"/>
      </w:pPr>
      <w:r>
        <w:t xml:space="preserve">Literacy and Language Development</w:t>
      </w:r>
    </w:p>
    <w:p>
      <w:pPr>
        <w:pStyle w:val="FirstParagraph"/>
      </w:pPr>
      <w:r>
        <w:t xml:space="preserve">Au, W. (2020).</w:t>
      </w:r>
      <w:r>
        <w:t xml:space="preserve"> </w:t>
      </w:r>
      <w:r>
        <w:rPr>
          <w:iCs/>
          <w:i/>
        </w:rPr>
        <w:t xml:space="preserve">Teaching for Social Justice: Race, Class, and Gender in the Curriculum</w:t>
      </w:r>
      <w:r>
        <w:t xml:space="preserve">. Routledge.</w:t>
      </w:r>
    </w:p>
    <w:p>
      <w:pPr>
        <w:pStyle w:val="BodyText"/>
      </w:pPr>
      <w:r>
        <w:t xml:space="preserve">Wendy Au’s work is particularly pertinent to Los Angeles primary teachers who navigate a highly multicultural classroom environment. The text explores how curriculum materials can either reinforce or challenge existing social hierarchies. For primary educators in LA, this book provides a framework for selecting reading materials and instructional strategies that reflect the diverse cultural backgrounds of their students. It emphasizes the importance of culturally sustaining pedagogy, arguing that when primary students see their own experiences reflected in their learning materials, engagement and literacy outcomes improve significantly.</w:t>
      </w:r>
    </w:p>
    <w:p>
      <w:pPr>
        <w:pStyle w:val="BodyText"/>
      </w:pPr>
      <w:r>
        <w:t xml:space="preserve">Cummins, J. (2021).</w:t>
      </w:r>
      <w:r>
        <w:t xml:space="preserve"> </w:t>
      </w:r>
      <w:r>
        <w:rPr>
          <w:iCs/>
          <w:i/>
        </w:rPr>
        <w:t xml:space="preserve">Language, Power, and Pedagogy: Bilingual Children in the Crossfire</w:t>
      </w:r>
      <w:r>
        <w:t xml:space="preserve">. Multilingual Matters.</w:t>
      </w:r>
    </w:p>
    <w:p>
      <w:pPr>
        <w:pStyle w:val="BodyText"/>
      </w:pPr>
      <w:r>
        <w:t xml:space="preserve">Given that Los Angeles is one of the most linguistically diverse cities in the United States, James Cummins’ research is indispensable for primary teachers working with dual-language learners. This text critiques traditional immersion models and advocates for additive bilingualism, where students’ home languages are valued as assets rather than deficits. The book provides practical strategies for primary teachers to support language development in both English and students’ native languages. It is especially relevant for LAUSD schools implementing dual-language immersion programs, offering theoretical backing and practical advice for fostering academic success among ELL students.</w:t>
      </w:r>
    </w:p>
    <w:bookmarkEnd w:id="21"/>
    <w:bookmarkStart w:id="22" w:name="equity-and-community-engagement"/>
    <w:p>
      <w:pPr>
        <w:pStyle w:val="Heading2"/>
      </w:pPr>
      <w:r>
        <w:t xml:space="preserve">Equity and Community Engagement</w:t>
      </w:r>
    </w:p>
    <w:p>
      <w:pPr>
        <w:pStyle w:val="FirstParagraph"/>
      </w:pPr>
      <w:r>
        <w:t xml:space="preserve">Ladson-Billings, G. (2014).</w:t>
      </w:r>
      <w:r>
        <w:t xml:space="preserve"> </w:t>
      </w:r>
      <w:r>
        <w:rPr>
          <w:iCs/>
          <w:i/>
        </w:rPr>
        <w:t xml:space="preserve">From the Achievement Gap to the Education Debt: Understanding Achievement in U.S. Schools</w:t>
      </w:r>
      <w:r>
        <w:t xml:space="preserve">. Teachers College Press.</w:t>
      </w:r>
    </w:p>
    <w:p>
      <w:pPr>
        <w:pStyle w:val="BodyText"/>
      </w:pPr>
      <w:r>
        <w:t xml:space="preserve">Gloria Ladson-Billings introduces the concept of the "education debt," a framework that is highly applicable to the historical context of education in Los Angeles. She argues that the disparities seen in primary education today are not merely gaps but accumulated debts resulting from historical underfunding and segregation. For teachers and policymakers in LA, this perspective shifts the focus from blaming students or families to addressing systemic inequities. The book encourages primary educators to adopt a critical stance toward resource allocation and to advocate for policies that provide equitable opportunities for all students, regardless of their neighborhood or socioeconomic status.</w:t>
      </w:r>
    </w:p>
    <w:p>
      <w:pPr>
        <w:pStyle w:val="BodyText"/>
      </w:pPr>
      <w:r>
        <w:t xml:space="preserve">Moll, L. C., Amanti, C., Neff, D., &amp; Gonzalez, N. (2020).</w:t>
      </w:r>
      <w:r>
        <w:t xml:space="preserve"> </w:t>
      </w:r>
      <w:r>
        <w:rPr>
          <w:iCs/>
          <w:i/>
        </w:rPr>
        <w:t xml:space="preserve">Funds of Knowledge for Teaching: Using a Qualitative Approach to Connect Homes and Classrooms</w:t>
      </w:r>
      <w:r>
        <w:t xml:space="preserve">. Teachers College Press.</w:t>
      </w:r>
    </w:p>
    <w:p>
      <w:pPr>
        <w:pStyle w:val="BodyText"/>
      </w:pPr>
      <w:r>
        <w:t xml:space="preserve">This foundational text introduces the "Funds of Knowledge" approach, which is particularly effective in the diverse communities of Los Angeles. The authors demonstrate how primary teachers can draw upon the cultural and cognitive resources present in students’ households to enrich classroom instruction. By viewing families as experts rather than deficits, teachers can create more inclusive and engaging learning environments. The book provides case studies and methodological tools for conducting ethnographic research in local communities, enabling LA primary teachers to design curricula that are deeply rooted in the lived experiences of their students.</w:t>
      </w:r>
    </w:p>
    <w:bookmarkEnd w:id="22"/>
    <w:bookmarkStart w:id="23" w:name="X0bff395b07ac44cc7e52f05ac03b4559531f436"/>
    <w:p>
      <w:pPr>
        <w:pStyle w:val="Heading2"/>
      </w:pPr>
      <w:r>
        <w:t xml:space="preserve">Teacher Preparation and Professional Development</w:t>
      </w:r>
    </w:p>
    <w:p>
      <w:pPr>
        <w:pStyle w:val="FirstParagraph"/>
      </w:pPr>
      <w:r>
        <w:t xml:space="preserve">Zeichner, K. (2021).</w:t>
      </w:r>
      <w:r>
        <w:t xml:space="preserve"> </w:t>
      </w:r>
      <w:r>
        <w:rPr>
          <w:iCs/>
          <w:i/>
        </w:rPr>
        <w:t xml:space="preserve">Teacher Education and the Struggle for Social Justice in the United States</w:t>
      </w:r>
      <w:r>
        <w:t xml:space="preserve">. Journal of Teacher Education, 72(3), 234-248.</w:t>
      </w:r>
    </w:p>
    <w:p>
      <w:pPr>
        <w:pStyle w:val="BodyText"/>
      </w:pPr>
      <w:r>
        <w:t xml:space="preserve">Zeichner’s article examines the role of teacher preparation programs in equipping future primary educators to work in diverse urban settings like Los Angeles. He critiques traditional models that fail to prepare teachers for the complexities of urban classrooms and advocates for clinical practice models that emphasize social justice. This resource is vital for understanding how teacher training in California can be improved to better serve LAUSD students. It highlights the need for ongoing professional development that focuses on cultural competence, trauma-informed practices, and equitable instructional strategies.</w:t>
      </w:r>
    </w:p>
    <w:p>
      <w:pPr>
        <w:pStyle w:val="BodyText"/>
      </w:pPr>
      <w:r>
        <w:t xml:space="preserve">California Department of Education. (2023).</w:t>
      </w:r>
      <w:r>
        <w:t xml:space="preserve"> </w:t>
      </w:r>
      <w:r>
        <w:rPr>
          <w:iCs/>
          <w:i/>
        </w:rPr>
        <w:t xml:space="preserve">English Language Development Standards for California Public Schools</w:t>
      </w:r>
      <w:r>
        <w:t xml:space="preserve">. Sacramento: CDE.</w:t>
      </w:r>
    </w:p>
    <w:p>
      <w:pPr>
        <w:pStyle w:val="BodyText"/>
      </w:pPr>
      <w:r>
        <w:t xml:space="preserve">While a state-level document, these standards are directly implemented in Los Angeles primary classrooms. They provide a comprehensive framework for teaching English language development to K-12 students. For primary teachers in LA, this resource is essential for aligning instruction with state requirements while supporting the linguistic needs of a large ELL population. The standards emphasize the integration of language development across content areas, offering practical guidelines for teachers to scaffold instruction and assess student progress effectively.</w:t>
      </w:r>
    </w:p>
    <w:p>
      <w:pPr>
        <w:pStyle w:val="BodyText"/>
      </w:pPr>
      <w:r>
        <w:rPr>
          <w:iCs/>
          <w:i/>
        </w:rPr>
        <w:t xml:space="preserve">Document prepared for educational purposes. All citations are formatted in APA style for consistency.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Los Angeles</dc:title>
  <dc:creator/>
  <dc:language>en</dc:language>
  <cp:keywords/>
  <dcterms:created xsi:type="dcterms:W3CDTF">2026-08-07T00:20:27Z</dcterms:created>
  <dcterms:modified xsi:type="dcterms:W3CDTF">2026-08-07T00:20:27Z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