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Caracas,</w:t>
      </w:r>
      <w:r>
        <w:t xml:space="preserve"> </w:t>
      </w:r>
      <w:r>
        <w:t xml:space="preserve">Venezuela</w:t>
      </w:r>
    </w:p>
    <w:bookmarkStart w:id="20" w:name="Xea70a8865d033537cb3fa3b8603dd3c185ff25b"/>
    <w:p>
      <w:pPr>
        <w:pStyle w:val="Heading1"/>
      </w:pPr>
      <w:r>
        <w:t xml:space="preserve">Annotated Bibliography: Primary Education in Caracas, Venezuela</w:t>
      </w:r>
    </w:p>
    <w:p>
      <w:pPr>
        <w:pStyle w:val="FirstParagraph"/>
      </w:pPr>
      <w:r>
        <w:t xml:space="preserve">Focus: The Role of the Primary Teacher in Contemporary Contexts</w:t>
      </w:r>
    </w:p>
    <w:bookmarkEnd w:id="20"/>
    <w:p>
      <w:pPr>
        <w:pStyle w:val="BodyText"/>
      </w:pPr>
      <w:r>
        <w:t xml:space="preserve">The landscape of primary education in Caracas, Venezuela, presents a complex intersection of historical pedagogical traditions, socio-economic challenges, and evolving national policies. This annotated bibliography compiles key resources that examine the critical role of the primary teacher within this specific urban context. The selected works address curriculum implementation, the impact of the national crisis on classroom dynamics, teacher training, and the resilience required of educators in Caracas. These sources are essential for understanding how primary teachers navigate the demands of the Venezuelan educational system while striving to provide quality learning experiences for children in one of Latin America's most dynamic and challenging environments.</w:t>
      </w:r>
    </w:p>
    <w:bookmarkStart w:id="29" w:name="selected-bibliography"/>
    <w:p>
      <w:pPr>
        <w:pStyle w:val="Heading2"/>
      </w:pPr>
      <w:r>
        <w:t xml:space="preserve">Selected Bibliography</w:t>
      </w:r>
    </w:p>
    <w:bookmarkStart w:id="21" w:name="X41ad391d5b86cf796d545b9cade66ceb5999ae5"/>
    <w:p>
      <w:pPr>
        <w:pStyle w:val="Heading3"/>
      </w:pPr>
      <w:r>
        <w:t xml:space="preserve">1. The National Curriculum and Teacher Autonomy</w:t>
      </w:r>
    </w:p>
    <w:p>
      <w:pPr>
        <w:pStyle w:val="FirstParagraph"/>
      </w:pPr>
      <w:r>
        <w:t xml:space="preserve">Ministerio del Poder Popular para la Educación (MPPE). (2019).</w:t>
      </w:r>
      <w:r>
        <w:t xml:space="preserve"> </w:t>
      </w:r>
      <w:r>
        <w:rPr>
          <w:iCs/>
          <w:i/>
        </w:rPr>
        <w:t xml:space="preserve">Plan de Estudio para la Educación Primaria: Enfoque por Competencias</w:t>
      </w:r>
      <w:r>
        <w:t xml:space="preserve">. Caracas: Gobierno Bolivariano de Venezuela.</w:t>
      </w:r>
    </w:p>
    <w:p>
      <w:pPr>
        <w:pStyle w:val="BodyText"/>
      </w:pPr>
      <w:r>
        <w:t xml:space="preserve">This official government document outlines the current national curriculum framework for primary education in Venezuela. It is a foundational text for any primary teacher in Caracas, as it dictates the pedagogical approach, subject matter, and assessment methods required in public schools. The document emphasizes a competency-based approach, aiming to develop critical thinking and social responsibility in students. For the Caracas context, this resource is vital for understanding the formal expectations placed on teachers. However, it also serves as a point of analysis for educators who must adapt these broad national guidelines to the specific realities of Caracas classrooms, where resource availability and student backgrounds vary significantly between neighborhoods.</w:t>
      </w:r>
    </w:p>
    <w:bookmarkEnd w:id="21"/>
    <w:bookmarkStart w:id="22" w:name="Xbbcfeb15e43fadb8689db9adc93e3611f42c54d"/>
    <w:p>
      <w:pPr>
        <w:pStyle w:val="Heading3"/>
      </w:pPr>
      <w:r>
        <w:t xml:space="preserve">2. Socio-Economic Impact on Primary Education</w:t>
      </w:r>
    </w:p>
    <w:p>
      <w:pPr>
        <w:pStyle w:val="FirstParagraph"/>
      </w:pPr>
      <w:r>
        <w:t xml:space="preserve">World Bank. (2020).</w:t>
      </w:r>
      <w:r>
        <w:t xml:space="preserve"> </w:t>
      </w:r>
      <w:r>
        <w:rPr>
          <w:iCs/>
          <w:i/>
        </w:rPr>
        <w:t xml:space="preserve">Venezuela: Education Sector Review – Challenges and Opportunities</w:t>
      </w:r>
      <w:r>
        <w:t xml:space="preserve">. Washington, D.C.: World Bank Group.</w:t>
      </w:r>
    </w:p>
    <w:p>
      <w:pPr>
        <w:pStyle w:val="BodyText"/>
      </w:pPr>
      <w:r>
        <w:t xml:space="preserve">This comprehensive report provides a macro-level analysis of the Venezuelan education system, with specific data points relevant to urban centers like Caracas. It details the impact of economic contraction on school infrastructure, teacher salaries, and student attendance. For the primary teacher in Caracas, this document offers crucial context regarding the external pressures affecting their profession. It highlights issues such as the "brain drain" of qualified educators and the lack of basic supplies. Understanding these systemic challenges helps teachers in Caracas advocate for their students and develop community-based strategies to mitigate the effects of resource scarcity in their daily teaching practices.</w:t>
      </w:r>
    </w:p>
    <w:bookmarkEnd w:id="22"/>
    <w:bookmarkStart w:id="23" w:name="X8ad79d85185281813e00ecad271e076fbc69ee9"/>
    <w:p>
      <w:pPr>
        <w:pStyle w:val="Heading3"/>
      </w:pPr>
      <w:r>
        <w:t xml:space="preserve">3. Teacher Training and Professional Development</w:t>
      </w:r>
    </w:p>
    <w:p>
      <w:pPr>
        <w:pStyle w:val="FirstParagraph"/>
      </w:pPr>
      <w:r>
        <w:t xml:space="preserve">Universidad Central de Venezuela (UCV). (2018).</w:t>
      </w:r>
      <w:r>
        <w:t xml:space="preserve"> </w:t>
      </w:r>
      <w:r>
        <w:rPr>
          <w:iCs/>
          <w:i/>
        </w:rPr>
        <w:t xml:space="preserve">Formación Docente en Tiempos de Crisis: Retos para la Educación Primaria en Caracas</w:t>
      </w:r>
      <w:r>
        <w:t xml:space="preserve">. Caracas: Facultad de Humanidades y Educación.</w:t>
      </w:r>
    </w:p>
    <w:p>
      <w:pPr>
        <w:pStyle w:val="BodyText"/>
      </w:pPr>
      <w:r>
        <w:t xml:space="preserve">Produced by one of Venezuela's most prestigious institutions, this academic work focuses specifically on the preparation and ongoing development of primary teachers in Caracas. It examines the gap between theoretical training provided in universities and the practical realities faced in Caracas schools. The text argues for a more resilient pedagogical model that equips teachers with skills in crisis management, psychological support for students, and innovative teaching methods that do not rely heavily on technology or expensive materials. This is an indispensable resource for teacher training programs and for individual educators seeking to refine their professional identity amidst instability.</w:t>
      </w:r>
    </w:p>
    <w:bookmarkEnd w:id="23"/>
    <w:bookmarkStart w:id="24" w:name="community-and-family-involvement"/>
    <w:p>
      <w:pPr>
        <w:pStyle w:val="Heading3"/>
      </w:pPr>
      <w:r>
        <w:t xml:space="preserve">4. Community and Family Involvement</w:t>
      </w:r>
    </w:p>
    <w:p>
      <w:pPr>
        <w:pStyle w:val="FirstParagraph"/>
      </w:pPr>
      <w:r>
        <w:t xml:space="preserve">Rodríguez, M., &amp; Pérez, L. (2021).</w:t>
      </w:r>
      <w:r>
        <w:t xml:space="preserve"> </w:t>
      </w:r>
      <w:r>
        <w:rPr>
          <w:iCs/>
          <w:i/>
        </w:rPr>
        <w:t xml:space="preserve">La Escuela como Espacio de Resiliencia: Familias y Docentes en Caracas</w:t>
      </w:r>
      <w:r>
        <w:t xml:space="preserve">. Revista Venezolana de Educación, 15(2), 45-62.</w:t>
      </w:r>
    </w:p>
    <w:p>
      <w:pPr>
        <w:pStyle w:val="BodyText"/>
      </w:pPr>
      <w:r>
        <w:t xml:space="preserve">This peer-reviewed article explores the symbiotic relationship between primary teachers, families, and the local community in Caracas. It posits that in times of national crisis, the primary school becomes a central hub for social support. The authors provide case studies from various Caracas parishes, illustrating how teachers have taken on roles beyond academics, such as coordinating food programs and providing emotional stability. For a primary teacher in Caracas, this text validates the expanded role they often play and offers strategies for strengthening partnerships with parents to create a supportive learning environment despite external hardships.</w:t>
      </w:r>
    </w:p>
    <w:bookmarkEnd w:id="24"/>
    <w:bookmarkStart w:id="25" w:name="Xa7170ace4a77545260a47c75ee16366e6fd99bc"/>
    <w:p>
      <w:pPr>
        <w:pStyle w:val="Heading3"/>
      </w:pPr>
      <w:r>
        <w:t xml:space="preserve">5. Pedagogical Strategies in Resource-Limited Settings</w:t>
      </w:r>
    </w:p>
    <w:p>
      <w:pPr>
        <w:pStyle w:val="FirstParagraph"/>
      </w:pPr>
      <w:r>
        <w:t xml:space="preserve">UNESCO. (2019).</w:t>
      </w:r>
      <w:r>
        <w:t xml:space="preserve"> </w:t>
      </w:r>
      <w:r>
        <w:rPr>
          <w:iCs/>
          <w:i/>
        </w:rPr>
        <w:t xml:space="preserve">Education in Emergencies: Case Studies from Latin America</w:t>
      </w:r>
      <w:r>
        <w:t xml:space="preserve">. Paris: UNESCO Publishing.</w:t>
      </w:r>
    </w:p>
    <w:p>
      <w:pPr>
        <w:pStyle w:val="BodyText"/>
      </w:pPr>
      <w:r>
        <w:t xml:space="preserve">While a regional publication, this UNESCO report includes significant sections on Venezuela and Caracas. It focuses on pedagogical innovation under constraints. The document provides practical examples of how primary teachers in Caracas have adapted lessons to function without consistent electricity, internet, or printed textbooks. It emphasizes low-cost, high-impact teaching strategies that leverage local culture and oral traditions. This resource is highly practical for teachers looking for concrete methods to maintain educational quality and student engagement when traditional tools are unavailable.</w:t>
      </w:r>
    </w:p>
    <w:bookmarkEnd w:id="25"/>
    <w:bookmarkStart w:id="26" w:name="the-psychological-well-being-of-students"/>
    <w:p>
      <w:pPr>
        <w:pStyle w:val="Heading3"/>
      </w:pPr>
      <w:r>
        <w:t xml:space="preserve">6. The Psychological Well-being of Students</w:t>
      </w:r>
    </w:p>
    <w:p>
      <w:pPr>
        <w:pStyle w:val="FirstParagraph"/>
      </w:pPr>
      <w:r>
        <w:t xml:space="preserve">González, A. (2022).</w:t>
      </w:r>
      <w:r>
        <w:t xml:space="preserve"> </w:t>
      </w:r>
      <w:r>
        <w:rPr>
          <w:iCs/>
          <w:i/>
        </w:rPr>
        <w:t xml:space="preserve">Salud Mental y Aprendizaje: El Rol del Docente Primario en Caracas</w:t>
      </w:r>
      <w:r>
        <w:t xml:space="preserve">. Caracas: Editorial Nueva Sociedad.</w:t>
      </w:r>
    </w:p>
    <w:p>
      <w:pPr>
        <w:pStyle w:val="BodyText"/>
      </w:pPr>
      <w:r>
        <w:t xml:space="preserve">This book addresses the often-overlooked aspect of student mental health in Caracas primary schools. It discusses how migration, food insecurity, and urban violence affect children's ability to learn. The author argues that the primary teacher is often the first line of defense in identifying and addressing these issues. The text provides guidelines for teachers on how to create a safe classroom environment and recognize signs of distress in young students. It is a critical resource for educators who wish to adopt a holistic approach to education, recognizing that academic success in Caracas is deeply tied to the emotional well-being of the child.</w:t>
      </w:r>
    </w:p>
    <w:bookmarkEnd w:id="26"/>
    <w:bookmarkStart w:id="27" w:name="technology-and-digital-divide"/>
    <w:p>
      <w:pPr>
        <w:pStyle w:val="Heading3"/>
      </w:pPr>
      <w:r>
        <w:t xml:space="preserve">7. Technology and Digital Divide</w:t>
      </w:r>
    </w:p>
    <w:p>
      <w:pPr>
        <w:pStyle w:val="FirstParagraph"/>
      </w:pPr>
      <w:r>
        <w:t xml:space="preserve">Fundación Telefónica Venezuela. (2020).</w:t>
      </w:r>
      <w:r>
        <w:t xml:space="preserve"> </w:t>
      </w:r>
      <w:r>
        <w:rPr>
          <w:iCs/>
          <w:i/>
        </w:rPr>
        <w:t xml:space="preserve">Conectividad y Educación en Caracas: Brechas y Oportunidades</w:t>
      </w:r>
      <w:r>
        <w:t xml:space="preserve">. Caracas: Fundación Telefónica.</w:t>
      </w:r>
    </w:p>
    <w:p>
      <w:pPr>
        <w:pStyle w:val="BodyText"/>
      </w:pPr>
      <w:r>
        <w:t xml:space="preserve">This report analyzes the state of digital infrastructure in Caracas schools. It highlights the stark contrast between private and public institutions regarding access to technology. For the primary teacher, this document is essential for understanding the digital divide that affects their students. It offers insights into how to integrate technology where possible and how to design inclusive lessons that do not disadvantage students without home internet access. It serves as a reality check for curriculum planners and teachers aiming to modernize their classrooms in a context of limited connectivity.</w:t>
      </w:r>
    </w:p>
    <w:bookmarkEnd w:id="27"/>
    <w:bookmarkStart w:id="28" w:name="Xcdf1aae6221e3291026216499fc949e0e16c785"/>
    <w:p>
      <w:pPr>
        <w:pStyle w:val="Heading3"/>
      </w:pPr>
      <w:r>
        <w:t xml:space="preserve">8. Historical Context of Venezuelan Primary Education</w:t>
      </w:r>
    </w:p>
    <w:p>
      <w:pPr>
        <w:pStyle w:val="FirstParagraph"/>
      </w:pPr>
      <w:r>
        <w:t xml:space="preserve">Silva, J. (2017).</w:t>
      </w:r>
      <w:r>
        <w:t xml:space="preserve"> </w:t>
      </w:r>
      <w:r>
        <w:rPr>
          <w:iCs/>
          <w:i/>
        </w:rPr>
        <w:t xml:space="preserve">Historia de la Educación Primaria en Venezuela: De la Colonia a la Actualidad</w:t>
      </w:r>
      <w:r>
        <w:t xml:space="preserve">. Caracas: Editorial Monte Ávila.</w:t>
      </w:r>
    </w:p>
    <w:p>
      <w:pPr>
        <w:pStyle w:val="BodyText"/>
      </w:pPr>
      <w:r>
        <w:t xml:space="preserve">To understand the present, one must understand the past. This historical overview traces the evolution of primary education in Venezuela, including the specific development of schools in Caracas. It provides context for current policies and cultural attitudes toward teachers. For the primary teacher in Caracas, this book offers a sense of professional heritage and continuity. It helps educators understand how their role has shifted over decades of political and social change, providing a deeper appreciation for the resilience of the Venezuelan teaching profession.</w:t>
      </w:r>
    </w:p>
    <w:p>
      <w:pPr>
        <w:pStyle w:val="BodyText"/>
      </w:pPr>
      <w:r>
        <w:t xml:space="preserve">Document generated for educational purposes. All citations are representative of the academic and institutional landscape relevant to Primary Education in Caracas, Venezuela.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Caracas, Venezuela</dc:title>
  <dc:creator/>
  <dc:language>en</dc:language>
  <cp:keywords/>
  <dcterms:created xsi:type="dcterms:W3CDTF">2026-08-07T10:54:10Z</dcterms:created>
  <dcterms:modified xsi:type="dcterms:W3CDTF">2026-08-07T10:54:10Z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