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Brasília,</w:t>
      </w:r>
      <w:r>
        <w:t xml:space="preserve"> </w:t>
      </w:r>
      <w:r>
        <w:t xml:space="preserve">Brazil</w:t>
      </w:r>
    </w:p>
    <w:bookmarkStart w:id="20" w:name="X113f0cb34c18b6e4e8c824298adecc5000af747"/>
    <w:p>
      <w:pPr>
        <w:pStyle w:val="Heading1"/>
      </w:pPr>
      <w:r>
        <w:t xml:space="preserve">Annotated Bibliography: Secondary Education in Brasília, Brazil</w:t>
      </w:r>
    </w:p>
    <w:p>
      <w:pPr>
        <w:pStyle w:val="FirstParagraph"/>
      </w:pPr>
      <w:r>
        <w:t xml:space="preserve">This annotated bibliography compiles essential literature regarding the landscape of secondary education (Ensino Médio) in Brasília, the Federal District of Brazil. The selected works address the unique socio-political context of the capital, the implementation of the National Common Curricular Base (BNCC), and the specific challenges faced by secondary teachers in this region. The resources range from government policy documents to academic studies on pedagogical practices, offering a comprehensive overview for educators, researchers, and policymakers operating within the Federal District's educational system.</w:t>
      </w:r>
    </w:p>
    <w:p>
      <w:pPr>
        <w:pStyle w:val="BodyText"/>
      </w:pPr>
      <w:r>
        <w:t xml:space="preserve"> </w:t>
      </w:r>
      <w:r>
        <w:t xml:space="preserve">Ministério da Educação (MEC). (2018). Base Nacional Comum Curricular (BNCC): Ensino Médio. Brasília, DF: MEC.</w:t>
      </w:r>
      <w:r>
        <w:t xml:space="preserve"> </w:t>
      </w:r>
    </w:p>
    <w:p>
      <w:pPr>
        <w:pStyle w:val="BodyText"/>
      </w:pPr>
      <w:r>
        <w:t xml:space="preserve">This foundational document establishes the National Common Curricular Base for secondary education across Brazil. For teachers in Brasília, this text is critical as it mandates the structural changes in the high school curriculum, emphasizing interdisciplinary projects and flexible learning pathways. The document outlines the competencies and skills that secondary students must acquire, directly influencing lesson planning and assessment strategies in both public and private schools in the Federal District. It serves as the primary regulatory framework for current pedagogical reforms.</w:t>
      </w:r>
    </w:p>
    <w:p>
      <w:pPr>
        <w:pStyle w:val="BodyText"/>
      </w:pPr>
      <w:r>
        <w:t xml:space="preserve">Curriculum</w:t>
      </w:r>
      <w:r>
        <w:t xml:space="preserve"> </w:t>
      </w:r>
      <w:r>
        <w:t xml:space="preserve">Policy</w:t>
      </w:r>
      <w:r>
        <w:t xml:space="preserve"> </w:t>
      </w:r>
      <w:r>
        <w:t xml:space="preserve">BNCC</w:t>
      </w:r>
    </w:p>
    <w:p>
      <w:pPr>
        <w:pStyle w:val="BodyText"/>
      </w:pPr>
      <w:r>
        <w:t xml:space="preserve"> </w:t>
      </w:r>
      <w:r>
        <w:t xml:space="preserve">Secretaria de Estado de Educação do Distrito Federal (SEEDF). (2021). Plano de Desenvolvimento da Educação do Distrito Federal (PDE-DF). Brasília, DF: SEEDF.</w:t>
      </w:r>
      <w:r>
        <w:t xml:space="preserve"> </w:t>
      </w:r>
    </w:p>
    <w:p>
      <w:pPr>
        <w:pStyle w:val="BodyText"/>
      </w:pPr>
      <w:r>
        <w:t xml:space="preserve">This strategic plan details the educational goals and initiatives specific to the Federal District. It addresses the unique challenges of Brasília's public school system, including infrastructure improvements in satellite towns and the professional development of secondary teachers. The document is vital for understanding the local government's approach to reducing inequality and improving literacy rates among high school students. It provides context for the resources and support systems available to educators working within the SEEDF network.</w:t>
      </w:r>
    </w:p>
    <w:p>
      <w:pPr>
        <w:pStyle w:val="BodyText"/>
      </w:pPr>
      <w:r>
        <w:t xml:space="preserve">Local Policy</w:t>
      </w:r>
      <w:r>
        <w:t xml:space="preserve"> </w:t>
      </w:r>
      <w:r>
        <w:t xml:space="preserve">SEEDF</w:t>
      </w:r>
      <w:r>
        <w:t xml:space="preserve"> </w:t>
      </w:r>
      <w:r>
        <w:t xml:space="preserve">Public Education</w:t>
      </w:r>
    </w:p>
    <w:p>
      <w:pPr>
        <w:pStyle w:val="BodyText"/>
      </w:pPr>
      <w:r>
        <w:t xml:space="preserve"> </w:t>
      </w:r>
      <w:r>
        <w:t xml:space="preserve">Silva, M. A., &amp; Oliveira, R. C. (2020). Desafios do Ensino Médio na Capital Federal: Uma análise da evasão escolar. Revista Brasileira de Educação, 25, e250123.</w:t>
      </w:r>
      <w:r>
        <w:t xml:space="preserve"> </w:t>
      </w:r>
    </w:p>
    <w:p>
      <w:pPr>
        <w:pStyle w:val="BodyText"/>
      </w:pPr>
      <w:r>
        <w:t xml:space="preserve">This academic article investigates the high dropout rates in secondary schools in Brasília. The authors analyze socio-economic factors, such as the cost of living and transportation issues in the Federal District, which disproportionately affect students in peripheral areas. For secondary teachers, this study offers crucial insights into the non-academic barriers their students face. It suggests pedagogical strategies to increase student engagement and retention, making it a valuable resource for educators aiming to create more inclusive classroom environments.</w:t>
      </w:r>
    </w:p>
    <w:p>
      <w:pPr>
        <w:pStyle w:val="BodyText"/>
      </w:pPr>
      <w:r>
        <w:t xml:space="preserve">Student Retention</w:t>
      </w:r>
      <w:r>
        <w:t xml:space="preserve"> </w:t>
      </w:r>
      <w:r>
        <w:t xml:space="preserve">Socio-economics</w:t>
      </w:r>
      <w:r>
        <w:t xml:space="preserve"> </w:t>
      </w:r>
      <w:r>
        <w:t xml:space="preserve">Research</w:t>
      </w:r>
    </w:p>
    <w:p>
      <w:pPr>
        <w:pStyle w:val="BodyText"/>
      </w:pPr>
      <w:r>
        <w:t xml:space="preserve"> </w:t>
      </w:r>
      <w:r>
        <w:t xml:space="preserve">Santos, L. F. (2019). Formação de Professores do Ensino Médio no Distrito Federal: Entre a teoria e a prática. Tese de Doutorado, Universidade de Brasília (UnB).</w:t>
      </w:r>
      <w:r>
        <w:t xml:space="preserve"> </w:t>
      </w:r>
    </w:p>
    <w:p>
      <w:pPr>
        <w:pStyle w:val="BodyText"/>
      </w:pPr>
      <w:r>
        <w:t xml:space="preserve">This doctoral thesis explores the professional formation of secondary teachers in Brasília, focusing on the gap between university training and classroom reality. The research highlights the specific needs of teachers in the Federal District, including the demand for continuous professional development in digital literacy and interdisciplinary teaching. It is an essential read for teacher training programs and for educators seeking to understand the systemic issues affecting their professional growth and efficacy in Brasília's schools.</w:t>
      </w:r>
    </w:p>
    <w:p>
      <w:pPr>
        <w:pStyle w:val="BodyText"/>
      </w:pPr>
      <w:r>
        <w:t xml:space="preserve">Teacher Training</w:t>
      </w:r>
      <w:r>
        <w:t xml:space="preserve"> </w:t>
      </w:r>
      <w:r>
        <w:t xml:space="preserve">Professional Development</w:t>
      </w:r>
      <w:r>
        <w:t xml:space="preserve"> </w:t>
      </w:r>
      <w:r>
        <w:t xml:space="preserve">UnB</w:t>
      </w:r>
    </w:p>
    <w:p>
      <w:pPr>
        <w:pStyle w:val="BodyText"/>
      </w:pPr>
      <w:r>
        <w:t xml:space="preserve"> </w:t>
      </w:r>
      <w:r>
        <w:t xml:space="preserve">Instituto Nacional de Estudos e Pesquisas Educacionais Anísio Teixeira (INEP). (2022). Censo Escolar da Educação Básica: Resultados do Distrito Federal. Brasília, DF: INEP.</w:t>
      </w:r>
      <w:r>
        <w:t xml:space="preserve"> </w:t>
      </w:r>
    </w:p>
    <w:p>
      <w:pPr>
        <w:pStyle w:val="BodyText"/>
      </w:pPr>
      <w:r>
        <w:t xml:space="preserve">This statistical report provides comprehensive data on the educational landscape of Brasília, including enrollment numbers, teacher-student ratios, and infrastructure conditions in secondary schools. The data is crucial for evidence-based decision-making by school administrators and policymakers. For secondary teachers, understanding these statistics helps contextualize the resources available in their schools and the broader trends affecting student performance and educational equity in the Federal District.</w:t>
      </w:r>
    </w:p>
    <w:p>
      <w:pPr>
        <w:pStyle w:val="BodyText"/>
      </w:pPr>
      <w:r>
        <w:t xml:space="preserve">Statistics</w:t>
      </w:r>
      <w:r>
        <w:t xml:space="preserve"> </w:t>
      </w:r>
      <w:r>
        <w:t xml:space="preserve">INEP</w:t>
      </w:r>
      <w:r>
        <w:t xml:space="preserve"> </w:t>
      </w:r>
      <w:r>
        <w:t xml:space="preserve">Data Analysis</w:t>
      </w:r>
    </w:p>
    <w:p>
      <w:pPr>
        <w:pStyle w:val="BodyText"/>
      </w:pPr>
      <w:r>
        <w:t xml:space="preserve"> </w:t>
      </w:r>
      <w:r>
        <w:t xml:space="preserve">Costa, P. R., &amp; Lima, J. S. (2021). Tecnologias Educacionais no Ensino Médio de Brasília: Oportunidades e Desafios. Revista Brasileira de Informática na Educação, 29(2), 145-160.</w:t>
      </w:r>
      <w:r>
        <w:t xml:space="preserve"> </w:t>
      </w:r>
    </w:p>
    <w:p>
      <w:pPr>
        <w:pStyle w:val="BodyText"/>
      </w:pPr>
      <w:r>
        <w:t xml:space="preserve">This article examines the integration of educational technologies in secondary schools in Brasília. It discusses the implementation of digital tools in classrooms and the challenges related to access and teacher preparedness. Given the Federal District's push for modernization, this resource is highly relevant for secondary teachers looking to incorporate technology into their pedagogy. It offers practical examples and critical reflections on how digital tools can enhance learning outcomes for high school students in Brasília.</w:t>
      </w:r>
    </w:p>
    <w:p>
      <w:pPr>
        <w:pStyle w:val="BodyText"/>
      </w:pPr>
      <w:r>
        <w:t xml:space="preserve">EdTech</w:t>
      </w:r>
      <w:r>
        <w:t xml:space="preserve"> </w:t>
      </w:r>
      <w:r>
        <w:t xml:space="preserve">Digital Literacy</w:t>
      </w:r>
      <w:r>
        <w:t xml:space="preserve"> </w:t>
      </w:r>
      <w:r>
        <w:t xml:space="preserve">Innovation</w:t>
      </w:r>
    </w:p>
    <w:p>
      <w:pPr>
        <w:pStyle w:val="BodyText"/>
      </w:pPr>
      <w:r>
        <w:t xml:space="preserve"> </w:t>
      </w:r>
      <w:r>
        <w:t xml:space="preserve">Almeida, G. H. (2020). Diversidade e Inclusão no Ensino Médio do Distrito Federal: Políticas e Práticas. Brasília, DF: Editora UnB.</w:t>
      </w:r>
      <w:r>
        <w:t xml:space="preserve"> </w:t>
      </w:r>
    </w:p>
    <w:p>
      <w:pPr>
        <w:pStyle w:val="BodyText"/>
      </w:pPr>
      <w:r>
        <w:t xml:space="preserve">This book addresses issues of diversity and inclusion in secondary education within the Federal District. It covers topics such as racial equity, gender identity, and support for students with disabilities. For secondary teachers in Brasília, this text provides a framework for creating inclusive classrooms that reflect the diverse population of the capital. It includes case studies and practical guidelines for implementing inclusive pedagogical practices, making it an indispensable resource for modern educators.</w:t>
      </w:r>
    </w:p>
    <w:p>
      <w:pPr>
        <w:pStyle w:val="BodyText"/>
      </w:pPr>
      <w:r>
        <w:t xml:space="preserve">Inclusion</w:t>
      </w:r>
      <w:r>
        <w:t xml:space="preserve"> </w:t>
      </w:r>
      <w:r>
        <w:t xml:space="preserve">Diversity</w:t>
      </w:r>
      <w:r>
        <w:t xml:space="preserve"> </w:t>
      </w:r>
      <w:r>
        <w:t xml:space="preserve">Social Justice</w:t>
      </w:r>
    </w:p>
    <w:p>
      <w:pPr>
        <w:pStyle w:val="BodyText"/>
      </w:pPr>
      <w:r>
        <w:t xml:space="preserve"> </w:t>
      </w:r>
      <w:r>
        <w:t xml:space="preserve">Conselho Federal de Educação (CFE). (2017). Resolução CNE/CEB nº 3, de 5 de julho de 2017: Institui Diretrizes Curriculares Nacionais para o Ensino Médio. Brasília, DF: CNE.</w:t>
      </w:r>
      <w:r>
        <w:t xml:space="preserve"> </w:t>
      </w:r>
    </w:p>
    <w:p>
      <w:pPr>
        <w:pStyle w:val="BodyText"/>
      </w:pPr>
      <w:r>
        <w:t xml:space="preserve">This resolution establishes the national curricular guidelines for secondary education, complementing the BNCC. It defines the structure of the high school curriculum, including the core components and flexible components. For teachers in Brasília, understanding this resolution is essential for aligning their teaching practices with national standards. It provides the legal and pedagogical basis for curriculum design and implementation, ensuring that secondary education in the Federal District meets national quality standards.</w:t>
      </w:r>
    </w:p>
    <w:p>
      <w:pPr>
        <w:pStyle w:val="BodyText"/>
      </w:pPr>
      <w:r>
        <w:t xml:space="preserve">Regulation</w:t>
      </w:r>
      <w:r>
        <w:t xml:space="preserve"> </w:t>
      </w:r>
      <w:r>
        <w:t xml:space="preserve">Curriculum Guidelines</w:t>
      </w:r>
      <w:r>
        <w:t xml:space="preserve"> </w:t>
      </w:r>
      <w:r>
        <w:t xml:space="preserve">CNE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Brasília, Brazil</dc:title>
  <dc:creator/>
  <dc:language>en</dc:language>
  <cp:keywords/>
  <dcterms:created xsi:type="dcterms:W3CDTF">2026-08-07T13:20:39Z</dcterms:created>
  <dcterms:modified xsi:type="dcterms:W3CDTF">2026-08-07T13:20:39Z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