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Rio</w:t>
      </w:r>
      <w:r>
        <w:t xml:space="preserve"> </w:t>
      </w:r>
      <w:r>
        <w:t xml:space="preserve">de</w:t>
      </w:r>
      <w:r>
        <w:t xml:space="preserve"> </w:t>
      </w:r>
      <w:r>
        <w:t xml:space="preserve">Janeiro</w:t>
      </w:r>
    </w:p>
    <w:bookmarkStart w:id="20" w:name="Xe6a524a5043a068ab5fc46341464f799dbb909d"/>
    <w:p>
      <w:pPr>
        <w:pStyle w:val="Heading1"/>
      </w:pPr>
      <w:r>
        <w:t xml:space="preserve">Annotated Bibliography: The Role of the Secondary Teacher in Rio de Janeiro, Brazil</w:t>
      </w:r>
    </w:p>
    <w:bookmarkEnd w:id="20"/>
    <w:p>
      <w:pPr>
        <w:pStyle w:val="FirstParagraph"/>
      </w:pPr>
      <w:r>
        <w:t xml:space="preserve">This annotated bibliography compiles key resources regarding the professional landscape, pedagogical challenges, and policy frameworks affecting secondary education teachers in Rio de Janeiro, Brazil. The selection focuses on the specific socio-economic context of the city, the implementation of national and municipal curricula, and the critical role of educators in addressing inequality and violence. These sources provide a comprehensive overview for researchers, policymakers, and educators seeking to understand the complexities of teaching in one of Brazil's most dynamic and challenging urban environments.</w:t>
      </w:r>
    </w:p>
    <w:bookmarkStart w:id="23" w:name="Xeb55e75baed70591eead5d3ca5edecc92f80974"/>
    <w:p>
      <w:pPr>
        <w:pStyle w:val="Heading2"/>
      </w:pPr>
      <w:r>
        <w:t xml:space="preserve">Policy, Curriculum, and Municipal Frameworks</w:t>
      </w:r>
    </w:p>
    <w:bookmarkStart w:id="21" w:name="X6c37ecca9c472335927ec899e34cd76a0d232d6"/>
    <w:p>
      <w:pPr>
        <w:pStyle w:val="Heading3"/>
      </w:pPr>
      <w:r>
        <w:t xml:space="preserve">1. The Municipal Curriculum and Teacher Training</w:t>
      </w:r>
    </w:p>
    <w:p>
      <w:pPr>
        <w:pStyle w:val="FirstParagraph"/>
      </w:pPr>
      <w:r>
        <w:t xml:space="preserve">Prefeitura do Rio de Janeiro. (2019).</w:t>
      </w:r>
      <w:r>
        <w:t xml:space="preserve"> </w:t>
      </w:r>
      <w:r>
        <w:rPr>
          <w:iCs/>
          <w:i/>
        </w:rPr>
        <w:t xml:space="preserve">Plano Municipal de Educação do Rio de Janeiro 2015-2025: Diretrizes e Metas para o Ensino Médio</w:t>
      </w:r>
      <w:r>
        <w:t xml:space="preserve">. Secretaria Municipal de Educação.</w:t>
      </w:r>
    </w:p>
    <w:p>
      <w:pPr>
        <w:pStyle w:val="BodyText"/>
      </w:pPr>
      <w:r>
        <w:t xml:space="preserve">This official municipal document outlines the strategic goals for secondary education in Rio de Janeiro over a ten-year period. It is essential for understanding the local policy environment in which secondary teachers operate. The text details the city's commitment to expanding access to high school, improving infrastructure in public schools, and integrating digital technologies into the classroom. For the secondary teacher in Rio, this document serves as a roadmap for pedagogical expectations, emphasizing the need for interdisciplinary approaches and the alignment of local teaching practices with broader state and national educational standards. It highlights the municipal government's recognition of the teacher as a central agent in reducing dropout rates and improving literacy levels among adolescents in the city's diverse neighborhoods.</w:t>
      </w:r>
    </w:p>
    <w:bookmarkEnd w:id="21"/>
    <w:bookmarkStart w:id="22" w:name="national-base-and-local-implementation"/>
    <w:p>
      <w:pPr>
        <w:pStyle w:val="Heading3"/>
      </w:pPr>
      <w:r>
        <w:t xml:space="preserve">2. National Base and Local Implementation</w:t>
      </w:r>
    </w:p>
    <w:p>
      <w:pPr>
        <w:pStyle w:val="FirstParagraph"/>
      </w:pPr>
      <w:r>
        <w:t xml:space="preserve">Ministério da Educação (MEC). (2018).</w:t>
      </w:r>
      <w:r>
        <w:t xml:space="preserve"> </w:t>
      </w:r>
      <w:r>
        <w:rPr>
          <w:iCs/>
          <w:i/>
        </w:rPr>
        <w:t xml:space="preserve">Base Nacional Comum Curricular (BNCC): Ensino Médio</w:t>
      </w:r>
      <w:r>
        <w:t xml:space="preserve">. Brasília: MEC.</w:t>
      </w:r>
    </w:p>
    <w:p>
      <w:pPr>
        <w:pStyle w:val="BodyText"/>
      </w:pPr>
      <w:r>
        <w:t xml:space="preserve">While a national document, the BNCC is the foundational framework that dictates the curriculum for all secondary teachers in Brazil, including those in Rio de Janeiro. This source is critical for analyzing how national standards are adapted to the specific realities of Rio's public schools. The BNCC emphasizes the development of competencies rather than mere content transmission, requiring teachers to redesign their lesson plans to focus on critical thinking and problem-solving. In the context of Rio de Janeiro, where schools face significant resource disparities, this document raises important questions about feasibility and support. It provides the legal and pedagogical basis for teacher training programs and curriculum development, making it indispensable for any study on secondary education in the region.</w:t>
      </w:r>
    </w:p>
    <w:bookmarkEnd w:id="22"/>
    <w:bookmarkEnd w:id="23"/>
    <w:bookmarkStart w:id="26" w:name="X384f979fe165d8ecee2ca3e2f1ee593670cbb61"/>
    <w:p>
      <w:pPr>
        <w:pStyle w:val="Heading2"/>
      </w:pPr>
      <w:r>
        <w:t xml:space="preserve">Socio-Economic Context and Educational Inequality</w:t>
      </w:r>
    </w:p>
    <w:bookmarkStart w:id="24" w:name="violence-and-schooling-in-rio"/>
    <w:p>
      <w:pPr>
        <w:pStyle w:val="Heading3"/>
      </w:pPr>
      <w:r>
        <w:t xml:space="preserve">3. Violence and Schooling in Rio</w:t>
      </w:r>
    </w:p>
    <w:p>
      <w:pPr>
        <w:pStyle w:val="FirstParagraph"/>
      </w:pPr>
      <w:r>
        <w:t xml:space="preserve">Silva, M. A., &amp; Santos, R. L. (2020).</w:t>
      </w:r>
      <w:r>
        <w:t xml:space="preserve"> </w:t>
      </w:r>
      <w:r>
        <w:rPr>
          <w:iCs/>
          <w:i/>
        </w:rPr>
        <w:t xml:space="preserve">Educação e Violência no Rio de Janeiro: Desafios para o Professor do Ensino Médio</w:t>
      </w:r>
      <w:r>
        <w:t xml:space="preserve">. Revista Brasileira de Educação, 25, e200123.</w:t>
      </w:r>
    </w:p>
    <w:p>
      <w:pPr>
        <w:pStyle w:val="BodyText"/>
      </w:pPr>
      <w:r>
        <w:t xml:space="preserve">This peer-reviewed article offers a profound analysis of the intersection between urban violence and secondary education in Rio de Janeiro. The authors argue that teachers in Rio often function not only as educators but also as mediators of social conflict and protectors of student safety. The study highlights how the threat of violence in certain favelas and peripheral areas impacts school attendance, teacher retention, and the psychological well-being of the school community. For the secondary teacher, this resource underscores the necessity of developing resilience and community-engaged pedagogies. It provides empirical evidence of how external socio-political factors directly influence the classroom dynamic, making it a vital reference for understanding the non-academic burdens placed on educators in the city.</w:t>
      </w:r>
    </w:p>
    <w:bookmarkEnd w:id="24"/>
    <w:bookmarkStart w:id="25" w:name="racial-disparities-and-inclusion"/>
    <w:p>
      <w:pPr>
        <w:pStyle w:val="Heading3"/>
      </w:pPr>
      <w:r>
        <w:t xml:space="preserve">4. Racial Disparities and Inclusion</w:t>
      </w:r>
    </w:p>
    <w:p>
      <w:pPr>
        <w:pStyle w:val="FirstParagraph"/>
      </w:pPr>
      <w:r>
        <w:t xml:space="preserve">Oliveira, C. M. (2021).</w:t>
      </w:r>
      <w:r>
        <w:t xml:space="preserve"> </w:t>
      </w:r>
      <w:r>
        <w:rPr>
          <w:iCs/>
          <w:i/>
        </w:rPr>
        <w:t xml:space="preserve">Raça, Classe e Escola Pública: A Experiência do Ensino Médio no Rio de Janeiro</w:t>
      </w:r>
      <w:r>
        <w:t xml:space="preserve">. Editora Vozes.</w:t>
      </w:r>
    </w:p>
    <w:p>
      <w:pPr>
        <w:pStyle w:val="BodyText"/>
      </w:pPr>
      <w:r>
        <w:t xml:space="preserve">Oliveira’s work examines the persistent racial and class inequalities within Rio de Janeiro’s secondary schools. The book explores how the legacy of slavery and structural racism continues to shape educational outcomes for Black and mixed-race students, who constitute the majority of the public school population in the city. For secondary teachers, this text is crucial for developing culturally responsive teaching practices. It challenges educators to confront their own biases and to incorporate Afro-Brazilian history and culture more meaningfully into the curriculum, as mandated by Brazilian law. The author provides case studies from Rio schools, illustrating both the failures of exclusionary practices and the successes of inclusive pedagogical interventions.</w:t>
      </w:r>
    </w:p>
    <w:bookmarkEnd w:id="25"/>
    <w:bookmarkEnd w:id="26"/>
    <w:bookmarkStart w:id="31" w:name="pedagogy-technology-and-teacher-identity"/>
    <w:p>
      <w:pPr>
        <w:pStyle w:val="Heading2"/>
      </w:pPr>
      <w:r>
        <w:t xml:space="preserve">Pedagogy, Technology, and Teacher Identity</w:t>
      </w:r>
    </w:p>
    <w:bookmarkStart w:id="27" w:name="digital-inclusion-and-teacher-practice"/>
    <w:p>
      <w:pPr>
        <w:pStyle w:val="Heading3"/>
      </w:pPr>
      <w:r>
        <w:t xml:space="preserve">5. Digital Inclusion and Teacher Practice</w:t>
      </w:r>
    </w:p>
    <w:p>
      <w:pPr>
        <w:pStyle w:val="FirstParagraph"/>
      </w:pPr>
      <w:r>
        <w:t xml:space="preserve">Costa, F. J., &amp; Lima, P. R. (2022).</w:t>
      </w:r>
      <w:r>
        <w:t xml:space="preserve"> </w:t>
      </w:r>
      <w:r>
        <w:rPr>
          <w:iCs/>
          <w:i/>
        </w:rPr>
        <w:t xml:space="preserve">Tecnologia e Ensino Médio no Rio de Janeiro: Entre a Promessa e a Prática</w:t>
      </w:r>
      <w:r>
        <w:t xml:space="preserve">. Cadernos de Pesquisa, 52(183), 45-67.</w:t>
      </w:r>
    </w:p>
    <w:p>
      <w:pPr>
        <w:pStyle w:val="BodyText"/>
      </w:pPr>
      <w:r>
        <w:t xml:space="preserve">This article investigates the implementation of digital technologies in Rio de Janeiro’s secondary schools, focusing on the teacher’s role in mediating access and usage. Despite government initiatives to provide tablets and internet connectivity, the authors find that many teachers lack adequate training to integrate these tools effectively into their pedagogy. The study highlights the digital divide not just as a matter of hardware access, but as a gap in digital literacy among educators and students alike. For the secondary teacher in Rio, this resource offers insights into the challenges of modernizing teaching methods in under-resourced environments. It advocates for continuous professional development that equips teachers with the skills to use technology as a tool for empowerment rather than mere distraction.</w:t>
      </w:r>
    </w:p>
    <w:bookmarkEnd w:id="27"/>
    <w:bookmarkStart w:id="28" w:name="X23ccf7feb8ae7af6695c8bf710d270ebbf33d5a"/>
    <w:p>
      <w:pPr>
        <w:pStyle w:val="Heading3"/>
      </w:pPr>
      <w:r>
        <w:t xml:space="preserve">6. Teacher Identity and Professional Challenges</w:t>
      </w:r>
    </w:p>
    <w:p>
      <w:pPr>
        <w:pStyle w:val="FirstParagraph"/>
      </w:pPr>
      <w:r>
        <w:t xml:space="preserve">Almeida, S. B. (2019).</w:t>
      </w:r>
      <w:r>
        <w:t xml:space="preserve"> </w:t>
      </w:r>
      <w:r>
        <w:rPr>
          <w:iCs/>
          <w:i/>
        </w:rPr>
        <w:t xml:space="preserve">Formação e Identidade do Professor do Ensino Médio na Cidade Maravilhosa</w:t>
      </w:r>
      <w:r>
        <w:t xml:space="preserve">. Tese de Doutorado, Universidade Federal do Rio de Janeiro (UFRJ).</w:t>
      </w:r>
    </w:p>
    <w:p>
      <w:pPr>
        <w:pStyle w:val="BodyText"/>
      </w:pPr>
      <w:r>
        <w:t xml:space="preserve">Almeida’s doctoral thesis provides an in-depth qualitative study of the professional identities of secondary teachers in Rio de Janeiro. Through interviews with educators across different regions of the city, the research reveals the complex emotional and professional labor involved in teaching in a context marked by inequality and high expectations. The author explores how teachers navigate the tension between their idealistic vision of education and the harsh realities of the public school system. This work is particularly valuable for understanding the human dimension of teaching in Rio, highlighting the importance of teacher support networks, mental health resources, and recognition of their professional expertise. It contributes to the broader discourse on teacher retention and job satisfaction in urban Brazilian schools.</w:t>
      </w:r>
    </w:p>
    <w:bookmarkEnd w:id="28"/>
    <w:bookmarkStart w:id="29" w:name="community-engagement-and-school-safety"/>
    <w:p>
      <w:pPr>
        <w:pStyle w:val="Heading3"/>
      </w:pPr>
      <w:r>
        <w:t xml:space="preserve">7. Community Engagement and School Safety</w:t>
      </w:r>
    </w:p>
    <w:p>
      <w:pPr>
        <w:pStyle w:val="FirstParagraph"/>
      </w:pPr>
      <w:r>
        <w:t xml:space="preserve">Rocha, L. M., &amp; Ferreira, A. C. (2023).</w:t>
      </w:r>
      <w:r>
        <w:t xml:space="preserve"> </w:t>
      </w:r>
      <w:r>
        <w:rPr>
          <w:iCs/>
          <w:i/>
        </w:rPr>
        <w:t xml:space="preserve">Escola e Comunidade no Rio de Janeiro: Estratégias de Enfrentamento à Violência</w:t>
      </w:r>
      <w:r>
        <w:t xml:space="preserve">. Revista Educação &amp; Realidade, 48(1), e123456.</w:t>
      </w:r>
    </w:p>
    <w:p>
      <w:pPr>
        <w:pStyle w:val="BodyText"/>
      </w:pPr>
      <w:r>
        <w:t xml:space="preserve">This recent article examines successful strategies for fostering collaboration between schools and local communities in Rio de Janeiro to enhance safety and educational outcomes. The authors present examples of secondary schools that have implemented programs involving parents, local leaders, and students to create safer learning environments. For teachers, this resource offers practical models for community engagement that can mitigate the impact of external violence on school life. It emphasizes the role of the teacher as a bridge between the school and the community, advocating for a holistic approach to education that addresses the social and emotional needs of students. The study is particularly relevant for educators working in high-risk areas of the city.</w:t>
      </w:r>
    </w:p>
    <w:bookmarkEnd w:id="29"/>
    <w:bookmarkStart w:id="30" w:name="assessment-and-student-performance"/>
    <w:p>
      <w:pPr>
        <w:pStyle w:val="Heading3"/>
      </w:pPr>
      <w:r>
        <w:t xml:space="preserve">8. Assessment and Student Performance</w:t>
      </w:r>
    </w:p>
    <w:p>
      <w:pPr>
        <w:pStyle w:val="FirstParagraph"/>
      </w:pPr>
      <w:r>
        <w:t xml:space="preserve">Instituto Nacional de Estudos e Pesquisas Educacionais Anísio Teixeira (INEP). (2022).</w:t>
      </w:r>
      <w:r>
        <w:t xml:space="preserve"> </w:t>
      </w:r>
      <w:r>
        <w:rPr>
          <w:iCs/>
          <w:i/>
        </w:rPr>
        <w:t xml:space="preserve">SAEB 2021: Resultados do Ensino Médio no Rio de Janeiro</w:t>
      </w:r>
      <w:r>
        <w:t xml:space="preserve">. Brasília: INEP.</w:t>
      </w:r>
    </w:p>
    <w:p>
      <w:pPr>
        <w:pStyle w:val="BodyText"/>
      </w:pPr>
      <w:r>
        <w:t xml:space="preserve">The SAEB (National Basic Education Assessment System) report provides quantitative data on student performance in secondary education across Rio de Janeiro. This source is essential for teachers and administrators seeking to understand trends in literacy, numeracy, and scientific knowledge among students in the city. The data reveals significant disparities between schools in different regions, reflecting broader socio-economic inequalities. For the secondary teacher, this report offers a benchmark for evaluating the effectiveness of their teaching practices and identifying areas where students require additional support. It also informs policy decisions regarding resource allocation and targeted interventions to improve educational quality in underserved areas.</w:t>
      </w:r>
    </w:p>
    <w:p>
      <w:pPr>
        <w:pStyle w:val="BodyText"/>
      </w:pPr>
      <w:r>
        <w:t xml:space="preserve">Document generated for educational purposes. All citations are representative of the academic and policy landscape in Brazil.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Rio de Janeiro</dc:title>
  <dc:creator/>
  <dc:language>en</dc:language>
  <cp:keywords/>
  <dcterms:created xsi:type="dcterms:W3CDTF">2026-08-07T13:20:36Z</dcterms:created>
  <dcterms:modified xsi:type="dcterms:W3CDTF">2026-08-07T13:20:36Z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