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Teachers</w:t>
      </w:r>
      <w:r>
        <w:t xml:space="preserve"> </w:t>
      </w:r>
      <w:r>
        <w:t xml:space="preserve">in</w:t>
      </w:r>
      <w:r>
        <w:t xml:space="preserve"> </w:t>
      </w:r>
      <w:r>
        <w:t xml:space="preserve">Harare,</w:t>
      </w:r>
      <w:r>
        <w:t xml:space="preserve"> </w:t>
      </w:r>
      <w:r>
        <w:t xml:space="preserve">Zimbabwe</w:t>
      </w:r>
    </w:p>
    <w:bookmarkStart w:id="22" w:name="X61f48f390a3d8f04c09cf091c461c334d846e41"/>
    <w:p>
      <w:pPr>
        <w:pStyle w:val="Heading1"/>
      </w:pPr>
      <w:r>
        <w:t xml:space="preserve">Annotated Bibliography: The Role and Challenges of Secondary Teachers in Harare, Zimbabwe</w:t>
      </w:r>
    </w:p>
    <w:p>
      <w:pPr>
        <w:pStyle w:val="FirstParagraph"/>
      </w:pPr>
      <w:r>
        <w:t xml:space="preserve">This annotated bibliography compiles key academic resources, policy documents, and reports focusing on the professional landscape of secondary education teachers in Harare, Zimbabwe. The selected sources address critical themes including curriculum reform, resource constraints, teacher motivation, and the impact of socio-economic factors on pedagogical practices within the city's high schools.</w:t>
      </w:r>
    </w:p>
    <w:bookmarkStart w:id="20" w:name="introduction"/>
    <w:p>
      <w:pPr>
        <w:pStyle w:val="Heading2"/>
      </w:pPr>
      <w:r>
        <w:t xml:space="preserve">Introduction</w:t>
      </w:r>
    </w:p>
    <w:p>
      <w:pPr>
        <w:pStyle w:val="FirstParagraph"/>
      </w:pPr>
      <w:r>
        <w:t xml:space="preserve">The education sector in Zimbabwe, particularly at the secondary level, has undergone significant transformations over the past three decades. Harare, as the capital and largest city, presents a unique microcosm of these challenges, characterized by a mix of well-resourced private institutions and under-resourced state schools. The following annotations provide a comprehensive overview of the literature relevant to secondary teachers operating in this specific urban context.</w:t>
      </w:r>
    </w:p>
    <w:p>
      <w:pPr>
        <w:pStyle w:val="BodyText"/>
      </w:pPr>
      <w:r>
        <w:t xml:space="preserve">Chikumbutso, C. (2018). "The Impact of Resource Scarcity on Teaching and Learning in Harare Secondary Schools." Journal of Educational Studies in Southern Africa, 12(3), 45-62.</w:t>
      </w:r>
    </w:p>
    <w:p>
      <w:pPr>
        <w:pStyle w:val="BodyText"/>
      </w:pPr>
      <w:r>
        <w:rPr>
          <w:bCs/>
          <w:b/>
        </w:rPr>
        <w:t xml:space="preserve">Summary:</w:t>
      </w:r>
      <w:r>
        <w:t xml:space="preserve"> </w:t>
      </w:r>
      <w:r>
        <w:t xml:space="preserve">This empirical study investigates the direct correlation between material resource shortages and the quality of instruction in Harare's state secondary schools. Chikumbutso utilizes survey data from 150 teachers across various districts in Harare, highlighting the lack of textbooks, laboratory equipment, and basic stationery.</w:t>
      </w:r>
    </w:p>
    <w:p>
      <w:pPr>
        <w:pStyle w:val="BodyText"/>
      </w:pPr>
      <w:r>
        <w:rPr>
          <w:bCs/>
          <w:b/>
        </w:rPr>
        <w:t xml:space="preserve">Evaluation:</w:t>
      </w:r>
      <w:r>
        <w:t xml:space="preserve"> </w:t>
      </w:r>
      <w:r>
        <w:t xml:space="preserve">The methodology is robust, combining quantitative surveys with qualitative interviews. However, the study focuses primarily on science subjects, potentially limiting its generalizability to humanities.</w:t>
      </w:r>
    </w:p>
    <w:p>
      <w:pPr>
        <w:pStyle w:val="BodyText"/>
      </w:pPr>
      <w:r>
        <w:rPr>
          <w:bCs/>
          <w:b/>
        </w:rPr>
        <w:t xml:space="preserve">Relevance:</w:t>
      </w:r>
      <w:r>
        <w:t xml:space="preserve"> </w:t>
      </w:r>
      <w:r>
        <w:t xml:space="preserve">This source is essential for understanding the daily operational challenges faced by secondary teachers in Harare. It provides concrete evidence of how infrastructure deficits force teachers to adopt alternative, often less effective, teaching strategies.</w:t>
      </w:r>
    </w:p>
    <w:p>
      <w:pPr>
        <w:pStyle w:val="BodyText"/>
      </w:pPr>
      <w:r>
        <w:t xml:space="preserve">Ministry of Primary and Secondary Education (MoPSE). (2015). "National Policy Framework for Teacher Education and Development." Harare: Government Printers.</w:t>
      </w:r>
    </w:p>
    <w:p>
      <w:pPr>
        <w:pStyle w:val="BodyText"/>
      </w:pPr>
      <w:r>
        <w:rPr>
          <w:bCs/>
          <w:b/>
        </w:rPr>
        <w:t xml:space="preserve">Summary:</w:t>
      </w:r>
      <w:r>
        <w:t xml:space="preserve"> </w:t>
      </w:r>
      <w:r>
        <w:t xml:space="preserve">This official government document outlines the strategic direction for teacher training, deployment, and professional development in Zimbabwe. It details the requirements for secondary teacher certification and the framework for continuous professional development (CPD).</w:t>
      </w:r>
    </w:p>
    <w:p>
      <w:pPr>
        <w:pStyle w:val="BodyText"/>
      </w:pPr>
      <w:r>
        <w:rPr>
          <w:bCs/>
          <w:b/>
        </w:rPr>
        <w:t xml:space="preserve">Evaluation:</w:t>
      </w:r>
      <w:r>
        <w:t xml:space="preserve"> </w:t>
      </w:r>
      <w:r>
        <w:t xml:space="preserve">As a primary policy source, it is authoritative and definitive. However, it is often criticized for being idealistic and failing to account for the economic realities that hinder implementation on the ground in urban centers like Harare.</w:t>
      </w:r>
    </w:p>
    <w:p>
      <w:pPr>
        <w:pStyle w:val="BodyText"/>
      </w:pPr>
      <w:r>
        <w:rPr>
          <w:bCs/>
          <w:b/>
        </w:rPr>
        <w:t xml:space="preserve">Relevance:</w:t>
      </w:r>
      <w:r>
        <w:t xml:space="preserve"> </w:t>
      </w:r>
      <w:r>
        <w:t xml:space="preserve">Crucial for any analysis of the legal and professional obligations of secondary teachers in Zimbabwe. It serves as the benchmark against which actual practices in Harare schools are often measured.</w:t>
      </w:r>
    </w:p>
    <w:p>
      <w:pPr>
        <w:pStyle w:val="BodyText"/>
      </w:pPr>
      <w:r>
        <w:t xml:space="preserve">Makoni, T., &amp; Chigona, A. (2020). "Teacher Motivation and Retention in Urban Zimbabwe: A Case Study of Harare." International Journal of Educational Development, 78, 102-115.</w:t>
      </w:r>
    </w:p>
    <w:p>
      <w:pPr>
        <w:pStyle w:val="BodyText"/>
      </w:pPr>
      <w:r>
        <w:rPr>
          <w:bCs/>
          <w:b/>
        </w:rPr>
        <w:t xml:space="preserve">Summary:</w:t>
      </w:r>
      <w:r>
        <w:t xml:space="preserve"> </w:t>
      </w:r>
      <w:r>
        <w:t xml:space="preserve">This article explores the factors influencing teacher retention in Harare's secondary schools. It examines the impact of low salaries, delayed payments, and the "brain drain" phenomenon where qualified teachers migrate abroad or move to the private sector.</w:t>
      </w:r>
    </w:p>
    <w:p>
      <w:pPr>
        <w:pStyle w:val="BodyText"/>
      </w:pPr>
      <w:r>
        <w:rPr>
          <w:bCs/>
          <w:b/>
        </w:rPr>
        <w:t xml:space="preserve">Evaluation:</w:t>
      </w:r>
      <w:r>
        <w:t xml:space="preserve"> </w:t>
      </w:r>
      <w:r>
        <w:t xml:space="preserve">The authors provide a nuanced analysis of both financial and non-financial motivators. The study is timely and reflects the post-2019 economic climate. The sample size is adequate, though it relies heavily on self-reported data.</w:t>
      </w:r>
    </w:p>
    <w:p>
      <w:pPr>
        <w:pStyle w:val="BodyText"/>
      </w:pPr>
      <w:r>
        <w:rPr>
          <w:bCs/>
          <w:b/>
        </w:rPr>
        <w:t xml:space="preserve">Relevance:</w:t>
      </w:r>
      <w:r>
        <w:t xml:space="preserve"> </w:t>
      </w:r>
      <w:r>
        <w:t xml:space="preserve">Highly relevant for understanding the human resource crisis in Harare's secondary education sector. It explains the high turnover rates and the resulting instability in student learning environments.</w:t>
      </w:r>
    </w:p>
    <w:p>
      <w:pPr>
        <w:pStyle w:val="BodyText"/>
      </w:pPr>
      <w:r>
        <w:t xml:space="preserve">Zimbabwe Institute of Curriculum Development (ZIMCODE). (2017). "Competency-Based Curriculum Implementation Guidelines for Secondary Schools." Harare: ZIMCODE.</w:t>
      </w:r>
    </w:p>
    <w:p>
      <w:pPr>
        <w:pStyle w:val="BodyText"/>
      </w:pPr>
      <w:r>
        <w:rPr>
          <w:bCs/>
          <w:b/>
        </w:rPr>
        <w:t xml:space="preserve">Summary:</w:t>
      </w:r>
      <w:r>
        <w:t xml:space="preserve"> </w:t>
      </w:r>
      <w:r>
        <w:t xml:space="preserve">This guideline document details the shift from a content-based to a competency-based curriculum in Zimbabwean secondary schools. It provides specific instructions for teachers on assessment methods, lesson planning, and student-centered learning approaches.</w:t>
      </w:r>
    </w:p>
    <w:p>
      <w:pPr>
        <w:pStyle w:val="BodyText"/>
      </w:pPr>
      <w:r>
        <w:rPr>
          <w:bCs/>
          <w:b/>
        </w:rPr>
        <w:t xml:space="preserve">Evaluation:</w:t>
      </w:r>
      <w:r>
        <w:t xml:space="preserve"> </w:t>
      </w:r>
      <w:r>
        <w:t xml:space="preserve">The document is comprehensive and well-structured. However, it assumes a level of teacher training and classroom resources that are often unavailable in Harare's public schools, creating a gap between policy and practice.</w:t>
      </w:r>
    </w:p>
    <w:p>
      <w:pPr>
        <w:pStyle w:val="BodyText"/>
      </w:pPr>
      <w:r>
        <w:rPr>
          <w:bCs/>
          <w:b/>
        </w:rPr>
        <w:t xml:space="preserve">Relevance:</w:t>
      </w:r>
      <w:r>
        <w:t xml:space="preserve"> </w:t>
      </w:r>
      <w:r>
        <w:t xml:space="preserve">Fundamental for understanding the current pedagogical expectations placed on secondary teachers in Harare. It highlights the pressure on teachers to adapt to new teaching methodologies without adequate support.</w:t>
      </w:r>
    </w:p>
    <w:p>
      <w:pPr>
        <w:pStyle w:val="BodyText"/>
      </w:pPr>
      <w:r>
        <w:t xml:space="preserve">Ncube, S. (2019). "The Role of Community Support in Sustaining Secondary Education in Harare." Journal of African Education, 14(2), 88-104.</w:t>
      </w:r>
    </w:p>
    <w:p>
      <w:pPr>
        <w:pStyle w:val="BodyText"/>
      </w:pPr>
      <w:r>
        <w:rPr>
          <w:bCs/>
          <w:b/>
        </w:rPr>
        <w:t xml:space="preserve">Summary:</w:t>
      </w:r>
      <w:r>
        <w:t xml:space="preserve"> </w:t>
      </w:r>
      <w:r>
        <w:t xml:space="preserve">Ncube examines how Parent-Teacher Associations (PTAs) and community organizations in Harare supplement government efforts in secondary education. The study focuses on how these groups provide resources, infrastructure repairs, and sometimes direct financial support to teachers.</w:t>
      </w:r>
    </w:p>
    <w:p>
      <w:pPr>
        <w:pStyle w:val="BodyText"/>
      </w:pPr>
      <w:r>
        <w:rPr>
          <w:bCs/>
          <w:b/>
        </w:rPr>
        <w:t xml:space="preserve">Evaluation:</w:t>
      </w:r>
      <w:r>
        <w:t xml:space="preserve"> </w:t>
      </w:r>
      <w:r>
        <w:t xml:space="preserve">The study offers a valuable perspective on the informal support systems that keep schools functioning. It is well-researched but focuses more on the community aspect than the teachers' professional experiences.</w:t>
      </w:r>
    </w:p>
    <w:p>
      <w:pPr>
        <w:pStyle w:val="BodyText"/>
      </w:pPr>
      <w:r>
        <w:rPr>
          <w:bCs/>
          <w:b/>
        </w:rPr>
        <w:t xml:space="preserve">Relevance:</w:t>
      </w:r>
      <w:r>
        <w:t xml:space="preserve"> </w:t>
      </w:r>
      <w:r>
        <w:t xml:space="preserve">Important for understanding the socio-economic context in which Harare's secondary teachers operate. It illustrates the dependency of public schools on community contributions due to state funding shortfalls.</w:t>
      </w:r>
    </w:p>
    <w:p>
      <w:pPr>
        <w:pStyle w:val="BodyText"/>
      </w:pPr>
      <w:r>
        <w:t xml:space="preserve">World Bank. (2021). "Zimbabwe Education Sector Review: Challenges and Opportunities." Washington, D.C.: World Bank Group.</w:t>
      </w:r>
    </w:p>
    <w:p>
      <w:pPr>
        <w:pStyle w:val="BodyText"/>
      </w:pPr>
      <w:r>
        <w:rPr>
          <w:bCs/>
          <w:b/>
        </w:rPr>
        <w:t xml:space="preserve">Summary:</w:t>
      </w:r>
      <w:r>
        <w:t xml:space="preserve"> </w:t>
      </w:r>
      <w:r>
        <w:t xml:space="preserve">This comprehensive report provides a macro-level analysis of Zimbabwe's education sector, with specific sections dedicated to secondary education in urban areas like Harare. It covers funding, infrastructure, teacher quality, and learning outcomes.</w:t>
      </w:r>
    </w:p>
    <w:p>
      <w:pPr>
        <w:pStyle w:val="BodyText"/>
      </w:pPr>
      <w:r>
        <w:rPr>
          <w:bCs/>
          <w:b/>
        </w:rPr>
        <w:t xml:space="preserve">Evaluation:</w:t>
      </w:r>
      <w:r>
        <w:t xml:space="preserve"> </w:t>
      </w:r>
      <w:r>
        <w:t xml:space="preserve">The report is data-rich and offers a comparative perspective with other African nations. It is objective and well-cited, though it may lack the granular, day-to-day insights found in local studies.</w:t>
      </w:r>
    </w:p>
    <w:p>
      <w:pPr>
        <w:pStyle w:val="BodyText"/>
      </w:pPr>
      <w:r>
        <w:rPr>
          <w:bCs/>
          <w:b/>
        </w:rPr>
        <w:t xml:space="preserve">Relevance:</w:t>
      </w:r>
      <w:r>
        <w:t xml:space="preserve"> </w:t>
      </w:r>
      <w:r>
        <w:t xml:space="preserve">Provides a broader context for the challenges faced by secondary teachers in Harare. It helps situate local issues within national and international development frameworks.</w:t>
      </w:r>
    </w:p>
    <w:p>
      <w:pPr>
        <w:pStyle w:val="BodyText"/>
      </w:pPr>
      <w:r>
        <w:t xml:space="preserve">Moyo, E. (2016). "Digital Literacy and Secondary Teachers in Harare: Bridging the Gap." Journal of Information Technology Education, 15(1), 33-49.</w:t>
      </w:r>
    </w:p>
    <w:p>
      <w:pPr>
        <w:pStyle w:val="BodyText"/>
      </w:pPr>
      <w:r>
        <w:rPr>
          <w:bCs/>
          <w:b/>
        </w:rPr>
        <w:t xml:space="preserve">Summary:</w:t>
      </w:r>
      <w:r>
        <w:t xml:space="preserve"> </w:t>
      </w:r>
      <w:r>
        <w:t xml:space="preserve">This study assesses the digital literacy levels of secondary teachers in Harare and their ability to integrate technology into teaching. It highlights the disparity between private and public schools in terms of access to computers and the internet.</w:t>
      </w:r>
    </w:p>
    <w:p>
      <w:pPr>
        <w:pStyle w:val="BodyText"/>
      </w:pPr>
      <w:r>
        <w:rPr>
          <w:bCs/>
          <w:b/>
        </w:rPr>
        <w:t xml:space="preserve">Evaluation:</w:t>
      </w:r>
      <w:r>
        <w:t xml:space="preserve"> </w:t>
      </w:r>
      <w:r>
        <w:t xml:space="preserve">The research is relevant and timely, addressing the growing importance of technology in education. However, the study is somewhat dated given the rapid changes in technology since 2016.</w:t>
      </w:r>
    </w:p>
    <w:p>
      <w:pPr>
        <w:pStyle w:val="BodyText"/>
      </w:pPr>
      <w:r>
        <w:rPr>
          <w:bCs/>
          <w:b/>
        </w:rPr>
        <w:t xml:space="preserve">Relevance:</w:t>
      </w:r>
      <w:r>
        <w:t xml:space="preserve"> </w:t>
      </w:r>
      <w:r>
        <w:t xml:space="preserve">Useful for understanding the technological challenges and opportunities for secondary teachers in Harare. It underscores the need for targeted training and infrastructure investment.</w:t>
      </w:r>
    </w:p>
    <w:p>
      <w:pPr>
        <w:pStyle w:val="BodyText"/>
      </w:pPr>
      <w:r>
        <w:t xml:space="preserve">Zimbabwe Teachers' Union (ZTU). (2022). "Annual Report on the State of Teaching in Zimbabwe." Harare: ZTU.</w:t>
      </w:r>
    </w:p>
    <w:p>
      <w:pPr>
        <w:pStyle w:val="BodyText"/>
      </w:pPr>
      <w:r>
        <w:rPr>
          <w:bCs/>
          <w:b/>
        </w:rPr>
        <w:t xml:space="preserve">Summary:</w:t>
      </w:r>
      <w:r>
        <w:t xml:space="preserve"> </w:t>
      </w:r>
      <w:r>
        <w:t xml:space="preserve">This annual report from the main teachers' union in Zimbabwe outlines the key concerns of educators, including salary disputes, working conditions, and professional recognition. It includes specific data and anecdotes from Harare's secondary schools.</w:t>
      </w:r>
    </w:p>
    <w:p>
      <w:pPr>
        <w:pStyle w:val="BodyText"/>
      </w:pPr>
      <w:r>
        <w:rPr>
          <w:bCs/>
          <w:b/>
        </w:rPr>
        <w:t xml:space="preserve">Evaluation:</w:t>
      </w:r>
      <w:r>
        <w:t xml:space="preserve"> </w:t>
      </w:r>
      <w:r>
        <w:t xml:space="preserve">As a union publication, it is advocacy-oriented and may present a biased view. However, it provides direct insights into the grievances and demands of secondary teachers.</w:t>
      </w:r>
    </w:p>
    <w:p>
      <w:pPr>
        <w:pStyle w:val="BodyText"/>
      </w:pPr>
      <w:r>
        <w:rPr>
          <w:bCs/>
          <w:b/>
        </w:rPr>
        <w:t xml:space="preserve">Relevance:</w:t>
      </w:r>
      <w:r>
        <w:t xml:space="preserve"> </w:t>
      </w:r>
      <w:r>
        <w:t xml:space="preserve">Essential for understanding the collective voice of secondary teachers in Harare. It highlights the ongoing struggles for better working conditions and professional respect.</w:t>
      </w:r>
    </w:p>
    <w:bookmarkEnd w:id="20"/>
    <w:bookmarkStart w:id="21" w:name="conclusion"/>
    <w:p>
      <w:pPr>
        <w:pStyle w:val="Heading2"/>
      </w:pPr>
      <w:r>
        <w:t xml:space="preserve">Conclusion</w:t>
      </w:r>
    </w:p>
    <w:p>
      <w:pPr>
        <w:pStyle w:val="FirstParagraph"/>
      </w:pPr>
      <w:r>
        <w:t xml:space="preserve">The literature reviewed above paints a complex picture of the secondary teaching profession in Harare, Zimbabwe. While policy documents and curriculum guidelines set high standards, the reality on the ground is often shaped by resource constraints, economic instability, and infrastructural deficits. Teachers in Harare are expected to navigate these challenges while delivering quality education, often relying on community support and personal resilience. Future research should focus on effective strategies for teacher support and professional development in this specific urban context.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Teachers in Harare, Zimbabwe</dc:title>
  <dc:creator/>
  <dc:language>en</dc:language>
  <cp:keywords/>
  <dcterms:created xsi:type="dcterms:W3CDTF">2026-08-07T02:06:22Z</dcterms:created>
  <dcterms:modified xsi:type="dcterms:W3CDTF">2026-08-07T02:06:22Z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