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Kabul,</w:t>
      </w:r>
      <w:r>
        <w:t xml:space="preserve"> </w:t>
      </w:r>
      <w:r>
        <w:t xml:space="preserve">Afghanistan</w:t>
      </w:r>
    </w:p>
    <w:bookmarkStart w:id="24" w:name="X985a1e77d048b7443bfe600c08941a117b15312"/>
    <w:p>
      <w:pPr>
        <w:pStyle w:val="Heading1"/>
      </w:pPr>
      <w:r>
        <w:t xml:space="preserve">Annotated Bibliography: Telecommunication Engineering in Kabul, Afghanistan</w:t>
      </w:r>
    </w:p>
    <w:p>
      <w:pPr>
        <w:pStyle w:val="FirstParagraph"/>
      </w:pPr>
      <w:r>
        <w:t xml:space="preserve">The following annotated bibliography compiles essential literature regarding the role, challenges, and technical requirements of the Telecommunication Engineer within the specific context of Kabul, Afghanistan. This collection addresses the unique infrastructural, geopolitical, and environmental factors that define the telecommunications landscape in the Afghan capital. The selected works provide a comprehensive overview of network resilience, regulatory frameworks, and the critical importance of connectivity in a developing nation.</w:t>
      </w:r>
    </w:p>
    <w:bookmarkStart w:id="20" w:name="introduction-to-the-field"/>
    <w:p>
      <w:pPr>
        <w:pStyle w:val="Heading2"/>
      </w:pPr>
      <w:r>
        <w:t xml:space="preserve">Introduction to the Field</w:t>
      </w:r>
    </w:p>
    <w:p>
      <w:pPr>
        <w:pStyle w:val="FirstParagraph"/>
      </w:pPr>
      <w:r>
        <w:t xml:space="preserve">World Bank. (2023).</w:t>
      </w:r>
      <w:r>
        <w:t xml:space="preserve"> </w:t>
      </w:r>
      <w:r>
        <w:rPr>
          <w:iCs/>
          <w:i/>
        </w:rPr>
        <w:t xml:space="preserve">Afghanistan Economic Monitor: The Digital Divide and Infrastructure Recovery</w:t>
      </w:r>
      <w:r>
        <w:t xml:space="preserve">. World Bank Group.</w:t>
      </w:r>
    </w:p>
    <w:p>
      <w:pPr>
        <w:pStyle w:val="BodyText"/>
      </w:pPr>
      <w:r>
        <w:t xml:space="preserve">This report provides a macroeconomic analysis of the telecommunications sector in Afghanistan, with a specific focus on the capital city, Kabul. It highlights the critical role of the Telecommunication Engineer in bridging the digital divide. The document details the current state of fiber optic backbones and mobile network coverage in Kabul, offering data-driven insights into where engineering resources are most needed. For a professional operating in Kabul, this source is vital for understanding the broader economic impact of their technical work and the funding landscape for infrastructure projects.</w:t>
      </w:r>
    </w:p>
    <w:p>
      <w:pPr>
        <w:pStyle w:val="BodyText"/>
      </w:pPr>
      <w:r>
        <w:t xml:space="preserve">International Telecommunication Union (ITU). (2022).</w:t>
      </w:r>
      <w:r>
        <w:t xml:space="preserve"> </w:t>
      </w:r>
      <w:r>
        <w:rPr>
          <w:iCs/>
          <w:i/>
        </w:rPr>
        <w:t xml:space="preserve">Measuring Digital Development: Facts and Figures 2022 - Regional Profile: Asia-Pacific</w:t>
      </w:r>
      <w:r>
        <w:t xml:space="preserve">. ITU.</w:t>
      </w:r>
    </w:p>
    <w:p>
      <w:pPr>
        <w:pStyle w:val="BodyText"/>
      </w:pPr>
      <w:r>
        <w:t xml:space="preserve">While a global publication, this ITU report contains specific metrics relevant to Afghanistan's progress in telecommunications. It outlines the standards and benchmarks that a Telecommunication Engineer in Kabul must strive to meet to ensure interoperability with international networks. The text discusses the challenges of rural connectivity extending from urban centers like Kabul, providing a technical framework for network expansion strategies. It is an authoritative source for understanding global best practices adapted to low-resource environments.</w:t>
      </w:r>
    </w:p>
    <w:bookmarkEnd w:id="20"/>
    <w:bookmarkStart w:id="21" w:name="technical-challenges-and-infrastructure"/>
    <w:p>
      <w:pPr>
        <w:pStyle w:val="Heading2"/>
      </w:pPr>
      <w:r>
        <w:t xml:space="preserve">Technical Challenges and Infrastructure</w:t>
      </w:r>
    </w:p>
    <w:p>
      <w:pPr>
        <w:pStyle w:val="FirstParagraph"/>
      </w:pPr>
      <w:r>
        <w:t xml:space="preserve">Rahimi, A., &amp; Khan, M. (2021).</w:t>
      </w:r>
      <w:r>
        <w:t xml:space="preserve"> </w:t>
      </w:r>
      <w:r>
        <w:rPr>
          <w:iCs/>
          <w:i/>
        </w:rPr>
        <w:t xml:space="preserve">Resilient Network Architectures in Conflict Zones: A Case Study of Kabul</w:t>
      </w:r>
      <w:r>
        <w:t xml:space="preserve">. Journal of Telecommunications and Information Technology, 15(3), 45-58.</w:t>
      </w:r>
    </w:p>
    <w:p>
      <w:pPr>
        <w:pStyle w:val="BodyText"/>
      </w:pPr>
      <w:r>
        <w:t xml:space="preserve">This peer-reviewed article is highly specific to the local context. It examines the unique engineering challenges faced by Telecommunication Engineers in Kabul, including power instability, physical security threats to infrastructure, and the need for redundant systems. The authors propose specific architectural solutions for maintaining network uptime in volatile environments. This paper is essential reading for engineers designing robust communication systems that can withstand the specific operational hazards present in the Afghan capital.</w:t>
      </w:r>
    </w:p>
    <w:p>
      <w:pPr>
        <w:pStyle w:val="BodyText"/>
      </w:pPr>
      <w:r>
        <w:t xml:space="preserve">IEEE Communications Society. (2020).</w:t>
      </w:r>
      <w:r>
        <w:t xml:space="preserve"> </w:t>
      </w:r>
      <w:r>
        <w:rPr>
          <w:iCs/>
          <w:i/>
        </w:rPr>
        <w:t xml:space="preserve">Power Management in Off-Grid Telecommunication Towers: Applications in Central Asia</w:t>
      </w:r>
      <w:r>
        <w:t xml:space="preserve">. IEEE Access, 8, 112045-112056.</w:t>
      </w:r>
    </w:p>
    <w:p>
      <w:pPr>
        <w:pStyle w:val="BodyText"/>
      </w:pPr>
      <w:r>
        <w:t xml:space="preserve">Given the frequent power outages in Kabul, this technical paper is crucial for Telecommunication Engineers responsible for site reliability. It explores hybrid power solutions, including solar and wind integration, for telecommunication towers in regions with unreliable grid access. The document provides practical engineering calculations and case studies relevant to the topography and climate of Afghanistan. It serves as a technical guide for ensuring continuous service delivery despite infrastructural limitations.</w:t>
      </w:r>
    </w:p>
    <w:p>
      <w:pPr>
        <w:pStyle w:val="BodyText"/>
      </w:pPr>
      <w:r>
        <w:t xml:space="preserve">Afghan Telecommunication Authority (ATA). (2023).</w:t>
      </w:r>
      <w:r>
        <w:t xml:space="preserve"> </w:t>
      </w:r>
      <w:r>
        <w:rPr>
          <w:iCs/>
          <w:i/>
        </w:rPr>
        <w:t xml:space="preserve">Technical Regulations for Mobile Network Operators in Afghanistan</w:t>
      </w:r>
      <w:r>
        <w:t xml:space="preserve">. ATA Publications.</w:t>
      </w:r>
    </w:p>
    <w:p>
      <w:pPr>
        <w:pStyle w:val="BodyText"/>
      </w:pPr>
      <w:r>
        <w:t xml:space="preserve">This official regulatory document outlines the legal and technical standards that must be adhered to by all Telecommunication Engineers working in Kabul. It covers spectrum allocation, equipment certification, and quality of service requirements. Understanding these regulations is mandatory for compliance and successful project implementation. This source provides the definitive framework for legal engineering practice within the jurisdiction of the Afghan government.</w:t>
      </w:r>
    </w:p>
    <w:bookmarkEnd w:id="21"/>
    <w:bookmarkStart w:id="22" w:name="socio-economic-impact-and-future-outlook"/>
    <w:p>
      <w:pPr>
        <w:pStyle w:val="Heading2"/>
      </w:pPr>
      <w:r>
        <w:t xml:space="preserve">Socio-Economic Impact and Future Outlook</w:t>
      </w:r>
    </w:p>
    <w:p>
      <w:pPr>
        <w:pStyle w:val="FirstParagraph"/>
      </w:pPr>
      <w:r>
        <w:t xml:space="preserve">United Nations Development Programme (UNDP). (2022).</w:t>
      </w:r>
      <w:r>
        <w:t xml:space="preserve"> </w:t>
      </w:r>
      <w:r>
        <w:rPr>
          <w:iCs/>
          <w:i/>
        </w:rPr>
        <w:t xml:space="preserve">Connectivity for Development: The Role of ICT in Post-Conflict Afghanistan</w:t>
      </w:r>
      <w:r>
        <w:t xml:space="preserve">. UNDP Afghanistan.</w:t>
      </w:r>
    </w:p>
    <w:p>
      <w:pPr>
        <w:pStyle w:val="BodyText"/>
      </w:pPr>
      <w:r>
        <w:t xml:space="preserve">This report connects the technical work of the Telecommunication Engineer to broader humanitarian and developmental goals. It analyzes how improved connectivity in Kabul facilitates education, healthcare, and economic growth. For engineers, this document provides context on the societal value of their work, emphasizing the importance of inclusive design that serves diverse populations within the city. It is a key resource for justifying infrastructure investments and understanding the social responsibility of the profession.</w:t>
      </w:r>
    </w:p>
    <w:p>
      <w:pPr>
        <w:pStyle w:val="BodyText"/>
      </w:pPr>
      <w:r>
        <w:t xml:space="preserve">Alizai, S. (2023).</w:t>
      </w:r>
      <w:r>
        <w:t xml:space="preserve"> </w:t>
      </w:r>
      <w:r>
        <w:rPr>
          <w:iCs/>
          <w:i/>
        </w:rPr>
        <w:t xml:space="preserve">5G Deployment Strategies in Emerging Markets: Lessons from Kabul</w:t>
      </w:r>
      <w:r>
        <w:t xml:space="preserve">. International Journal of Emerging Technologies in Learning, 18(2), 112-125.</w:t>
      </w:r>
    </w:p>
    <w:p>
      <w:pPr>
        <w:pStyle w:val="BodyText"/>
      </w:pPr>
      <w:r>
        <w:t xml:space="preserve">This article explores the feasibility and strategies for deploying next-generation 5G networks in Kabul. It addresses the specific constraints of the Afghan market, including cost, energy consumption, and user demand. For a forward-thinking Telecommunication Engineer, this paper offers a roadmap for modernizing the city's network infrastructure. It balances technical ambition with practical realities, making it a valuable resource for long-term planning and innovation in the Afghan telecommunications sector.</w:t>
      </w:r>
    </w:p>
    <w:p>
      <w:pPr>
        <w:pStyle w:val="BodyText"/>
      </w:pPr>
      <w:r>
        <w:t xml:space="preserve">World Economic Forum. (2021).</w:t>
      </w:r>
      <w:r>
        <w:t xml:space="preserve"> </w:t>
      </w:r>
      <w:r>
        <w:rPr>
          <w:iCs/>
          <w:i/>
        </w:rPr>
        <w:t xml:space="preserve">The Future of Jobs in Central Asia: The Rise of Digital Skills</w:t>
      </w:r>
      <w:r>
        <w:t xml:space="preserve">. WEF Report.</w:t>
      </w:r>
    </w:p>
    <w:p>
      <w:pPr>
        <w:pStyle w:val="BodyText"/>
      </w:pPr>
      <w:r>
        <w:t xml:space="preserve">This report highlights the growing demand for skilled Telecommunication Engineers in Afghanistan as the digital economy expands. It discusses the skills gap in Kabul and the need for specialized training in network security, cloud computing, and IoT. This source is relevant for professional development, helping engineers identify the competencies required to remain competitive and effective in the evolving job market of the Afghan capital.</w:t>
      </w:r>
    </w:p>
    <w:bookmarkEnd w:id="22"/>
    <w:bookmarkStart w:id="23" w:name="conclusion"/>
    <w:p>
      <w:pPr>
        <w:pStyle w:val="Heading2"/>
      </w:pPr>
      <w:r>
        <w:t xml:space="preserve">Conclusion</w:t>
      </w:r>
    </w:p>
    <w:p>
      <w:pPr>
        <w:pStyle w:val="FirstParagraph"/>
      </w:pPr>
      <w:r>
        <w:t xml:space="preserve">The literature reviewed above underscores the complexity and importance of the Telecommunication Engineer's role in Kabul, Afghanistan. From navigating regulatory frameworks and overcoming power infrastructure deficits to contributing to national development and preparing for future technologies, the profession is central to the stability and progress of the region. These sources collectively provide a robust foundation for understanding the technical, legal, and social dimensions of telecommunications engineering in this unique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Kabul, Afghanistan</dc:title>
  <dc:creator/>
  <dc:language>en</dc:language>
  <cp:keywords/>
  <dcterms:created xsi:type="dcterms:W3CDTF">2026-08-07T19:56:23Z</dcterms:created>
  <dcterms:modified xsi:type="dcterms:W3CDTF">2026-08-07T19:56:23Z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