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Córdoba,</w:t>
      </w:r>
      <w:r>
        <w:t xml:space="preserve"> </w:t>
      </w:r>
      <w:r>
        <w:t xml:space="preserve">Argentina</w:t>
      </w:r>
    </w:p>
    <w:bookmarkStart w:id="21" w:name="Xac226e917c18b45bb4fc901c665126a4c2d1312"/>
    <w:p>
      <w:pPr>
        <w:pStyle w:val="Heading1"/>
      </w:pPr>
      <w:r>
        <w:t xml:space="preserve">Annotated Bibliography: Telecommunication Engineering in Córdoba, Argentina</w:t>
      </w:r>
    </w:p>
    <w:p>
      <w:pPr>
        <w:pStyle w:val="FirstParagraph"/>
      </w:pPr>
      <w:r>
        <w:t xml:space="preserve">The role of the Telecommunication Engineer in Argentina has evolved significantly over the past two decades, driven by the necessity to modernize national infrastructure and integrate the country into the global digital economy. Córdoba, as the second-largest city in Argentina and a major industrial and technological hub, presents a unique case study for this profession. The region is home to significant technological parks, such as the Parque Tecnológico Córdoba, and hosts major universities like the Universidad Nacional de Córdoba (UNC), which are pivotal in shaping the curriculum and research directions for future engineers.</w:t>
      </w:r>
    </w:p>
    <w:p>
      <w:pPr>
        <w:pStyle w:val="BodyText"/>
      </w:pPr>
      <w:r>
        <w:t xml:space="preserve">This annotated bibliography compiles key resources that examine the technical, regulatory, and economic landscape of telecommunications in Córdoba. The selected works cover the transition from legacy systems to 5G networks, the impact of local regulations on service providers, and the specific challenges of rural connectivity in the province. These sources are essential for understanding how Telecommunication Engineers in Córdoba navigate the intersection of advanced technology and local socio-economic realities.</w:t>
      </w:r>
    </w:p>
    <w:bookmarkStart w:id="20" w:name="bibliographic-entries"/>
    <w:p>
      <w:pPr>
        <w:pStyle w:val="Heading2"/>
      </w:pPr>
      <w:r>
        <w:t xml:space="preserve">Bibliographic Entries</w:t>
      </w:r>
    </w:p>
    <w:p>
      <w:pPr>
        <w:pStyle w:val="FirstParagraph"/>
      </w:pPr>
      <w:r>
        <w:t xml:space="preserve"> </w:t>
      </w:r>
      <w:r>
        <w:t xml:space="preserve">Arroyo, M., &amp; Fernández, L. (2021).</w:t>
      </w:r>
      <w:r>
        <w:t xml:space="preserve"> </w:t>
      </w:r>
      <w:r>
        <w:rPr>
          <w:iCs/>
          <w:i/>
        </w:rPr>
        <w:t xml:space="preserve">Infrastructure Challenges in the Deployment of 5G Networks in Argentine Urban Centers</w:t>
      </w:r>
      <w:r>
        <w:t xml:space="preserve">. Journal of Latin American Telecommunications, 14(3), 45-62.</w:t>
      </w:r>
      <w:r>
        <w:t xml:space="preserve"> </w:t>
      </w:r>
    </w:p>
    <w:p>
      <w:pPr>
        <w:pStyle w:val="BodyText"/>
      </w:pPr>
      <w:r>
        <w:t xml:space="preserve">This article provides a critical analysis of the technical hurdles faced by Telecommunication Engineers in major Argentine cities, with a specific focus on Córdoba. The authors argue that while the regulatory framework for 5G has been established, the physical infrastructure in historic urban centers like Córdoba’s city center poses significant deployment challenges. The study details the necessity for engineers to innovate in small-cell technology and fiber optic integration to overcome space constraints. It is a vital resource for understanding the practical application of next-generation networks in the specific geographical context of Córdoba.</w:t>
      </w:r>
    </w:p>
    <w:p>
      <w:pPr>
        <w:pStyle w:val="BodyText"/>
      </w:pPr>
      <w:r>
        <w:t xml:space="preserve"> </w:t>
      </w:r>
      <w:r>
        <w:t xml:space="preserve">Comisión Nacional de Comunicaciones (CNC). (2020).</w:t>
      </w:r>
      <w:r>
        <w:t xml:space="preserve"> </w:t>
      </w:r>
      <w:r>
        <w:rPr>
          <w:iCs/>
          <w:i/>
        </w:rPr>
        <w:t xml:space="preserve">Annual Report on Telecommunications Services in the Province of Córdoba</w:t>
      </w:r>
      <w:r>
        <w:t xml:space="preserve">. Buenos Aires: CNC Publications.</w:t>
      </w:r>
      <w:r>
        <w:t xml:space="preserve"> </w:t>
      </w:r>
    </w:p>
    <w:p>
      <w:pPr>
        <w:pStyle w:val="BodyText"/>
      </w:pPr>
      <w:r>
        <w:t xml:space="preserve">As the primary regulatory body, the CNC’s annual reports are indispensable for any Telecommunication Engineer operating in Argentina. This specific report offers granular data regarding bandwidth usage, service quality metrics, and market penetration rates within Córdoba. It highlights the disparity between urban connectivity in the Córdoba Capital area and the rural departments of the province. For engineers, this document serves as a baseline for planning network expansions and understanding the regulatory expectations regarding service quality and universal access obligations in the region.</w:t>
      </w:r>
    </w:p>
    <w:p>
      <w:pPr>
        <w:pStyle w:val="BodyText"/>
      </w:pPr>
      <w:r>
        <w:t xml:space="preserve"> </w:t>
      </w:r>
      <w:r>
        <w:t xml:space="preserve">García, R. (2019).</w:t>
      </w:r>
      <w:r>
        <w:t xml:space="preserve"> </w:t>
      </w:r>
      <w:r>
        <w:rPr>
          <w:iCs/>
          <w:i/>
        </w:rPr>
        <w:t xml:space="preserve">The Role of the Universidad Nacional de Córdoba in Shaping Telecommunication Engineering Curricula</w:t>
      </w:r>
      <w:r>
        <w:t xml:space="preserve">. Educational Technology in Argentina, 8(2), 112-129.</w:t>
      </w:r>
      <w:r>
        <w:t xml:space="preserve"> </w:t>
      </w:r>
    </w:p>
    <w:p>
      <w:pPr>
        <w:pStyle w:val="BodyText"/>
      </w:pPr>
      <w:r>
        <w:t xml:space="preserve">This paper explores the academic foundation of the Telecommunication Engineer in Argentina, focusing on the Faculty of Mathematical, Astronomical, and Physical Sciences at UNC. García examines how the curriculum has adapted to include software-defined networking (SDN) and IoT, reflecting the demands of the local industry in Córdoba. The article is particularly relevant for understanding the skill sets of the local workforce and the theoretical frameworks that engineers in Córdoba utilize when solving complex infrastructure problems. It underscores the strong link between academic research and industrial application in the province.</w:t>
      </w:r>
    </w:p>
    <w:p>
      <w:pPr>
        <w:pStyle w:val="BodyText"/>
      </w:pPr>
      <w:r>
        <w:t xml:space="preserve"> </w:t>
      </w:r>
      <w:r>
        <w:t xml:space="preserve">López, J., &amp; Martínez, S. (2022).</w:t>
      </w:r>
      <w:r>
        <w:t xml:space="preserve"> </w:t>
      </w:r>
      <w:r>
        <w:rPr>
          <w:iCs/>
          <w:i/>
        </w:rPr>
        <w:t xml:space="preserve">Fiber Optic Expansion Strategies in the Córdoba Metropolitan Area</w:t>
      </w:r>
      <w:r>
        <w:t xml:space="preserve">. IEEE Latin America Transactions, 20(4), 301-315.</w:t>
      </w:r>
      <w:r>
        <w:t xml:space="preserve"> </w:t>
      </w:r>
    </w:p>
    <w:p>
      <w:pPr>
        <w:pStyle w:val="BodyText"/>
      </w:pPr>
      <w:r>
        <w:t xml:space="preserve">Focusing on the backbone of modern telecommunications, this technical paper analyzes the strategies employed by major ISPs in Córdoba to expand fiber-to-the-home (FTTH) networks. The authors discuss the economic models and engineering solutions required to reduce latency and increase bandwidth in high-density residential zones. The study is highly technical and provides case studies of successful deployments in neighborhoods surrounding Córdoba city. It is an essential reference for engineers involved in network design and infrastructure planning within the metropolitan area.</w:t>
      </w:r>
    </w:p>
    <w:p>
      <w:pPr>
        <w:pStyle w:val="BodyText"/>
      </w:pPr>
      <w:r>
        <w:t xml:space="preserve"> </w:t>
      </w:r>
      <w:r>
        <w:t xml:space="preserve">Ministerio de Economía de la Nación. (2023).</w:t>
      </w:r>
      <w:r>
        <w:t xml:space="preserve"> </w:t>
      </w:r>
      <w:r>
        <w:rPr>
          <w:iCs/>
          <w:i/>
        </w:rPr>
        <w:t xml:space="preserve">Regulatory Framework for Telecommunications and Radiocommunications Services</w:t>
      </w:r>
      <w:r>
        <w:t xml:space="preserve">. Buenos Aires: Official Gazette.</w:t>
      </w:r>
      <w:r>
        <w:t xml:space="preserve"> </w:t>
      </w:r>
    </w:p>
    <w:p>
      <w:pPr>
        <w:pStyle w:val="BodyText"/>
      </w:pPr>
      <w:r>
        <w:t xml:space="preserve">Telecommunication Engineers in Argentina must operate within a strict legal framework. This document outlines the current laws governing spectrum allocation, licensing, and service provision. For engineers in Córdoba, understanding these regulations is crucial for compliance, especially when dealing with wireless communications and tower installations. The document clarifies the responsibilities of engineers regarding safety standards and environmental impact assessments, which are particularly scrutinized in the densely populated areas of Córdoba.</w:t>
      </w:r>
    </w:p>
    <w:p>
      <w:pPr>
        <w:pStyle w:val="BodyText"/>
      </w:pPr>
      <w:r>
        <w:t xml:space="preserve"> </w:t>
      </w:r>
      <w:r>
        <w:t xml:space="preserve">Pérez, A. (2021).</w:t>
      </w:r>
      <w:r>
        <w:t xml:space="preserve"> </w:t>
      </w:r>
      <w:r>
        <w:rPr>
          <w:iCs/>
          <w:i/>
        </w:rPr>
        <w:t xml:space="preserve">Bridging the Digital Divide: Rural Telecommunications in Córdoba Province</w:t>
      </w:r>
      <w:r>
        <w:t xml:space="preserve">. Social Development in Argentina, 15(1), 78-95.</w:t>
      </w:r>
      <w:r>
        <w:t xml:space="preserve"> </w:t>
      </w:r>
    </w:p>
    <w:p>
      <w:pPr>
        <w:pStyle w:val="BodyText"/>
      </w:pPr>
      <w:r>
        <w:t xml:space="preserve">This sociological and technical study addresses the challenge of providing connectivity to the rural areas of Córdoba, a task that falls heavily on the shoulders of Telecommunication Engineers. Pérez argues that traditional infrastructure models are economically unviable for remote areas and proposes satellite and wireless mesh network solutions. The article highlights the social impact of connectivity on agriculture and education in the province. It is a key resource for engineers interested in the social responsibility aspect of their profession and the technical innovations required to serve non-urban populations in Argentina.</w:t>
      </w:r>
    </w:p>
    <w:p>
      <w:pPr>
        <w:pStyle w:val="BodyText"/>
      </w:pPr>
      <w:r>
        <w:t xml:space="preserve"> </w:t>
      </w:r>
      <w:r>
        <w:t xml:space="preserve">Rodríguez, F., &amp; Sánchez, M. (2020).</w:t>
      </w:r>
      <w:r>
        <w:t xml:space="preserve"> </w:t>
      </w:r>
      <w:r>
        <w:rPr>
          <w:iCs/>
          <w:i/>
        </w:rPr>
        <w:t xml:space="preserve">Impact of the Parque Tecnológico Córdoba on the Telecommunications Sector</w:t>
      </w:r>
      <w:r>
        <w:t xml:space="preserve">. Economic Review of Córdoba, 12(3), 200-218.</w:t>
      </w:r>
      <w:r>
        <w:t xml:space="preserve"> </w:t>
      </w:r>
    </w:p>
    <w:p>
      <w:pPr>
        <w:pStyle w:val="BodyText"/>
      </w:pPr>
      <w:r>
        <w:t xml:space="preserve">The Parque Tecnológico Córdoba is a hub for innovation and startups in the region. This article analyzes how the park has fostered collaboration between Telecommunication Engineers and software developers, leading to advancements in IoT and smart city solutions. The authors provide examples of local companies that have developed proprietary technologies for network management and security. This source is valuable for understanding the ecosystem in which engineers in Córdoba operate, emphasizing the importance of interdisciplinary collaboration and innovation in the local market.</w:t>
      </w:r>
    </w:p>
    <w:p>
      <w:pPr>
        <w:pStyle w:val="BodyText"/>
      </w:pPr>
      <w:r>
        <w:t xml:space="preserve"> </w:t>
      </w:r>
      <w:r>
        <w:t xml:space="preserve">Torres, G. (2022).</w:t>
      </w:r>
      <w:r>
        <w:t xml:space="preserve"> </w:t>
      </w:r>
      <w:r>
        <w:rPr>
          <w:iCs/>
          <w:i/>
        </w:rPr>
        <w:t xml:space="preserve">Cybersecurity Protocols for Telecommunication Networks in Argentina</w:t>
      </w:r>
      <w:r>
        <w:t xml:space="preserve">. Journal of Information Security, 9(2), 150-165.</w:t>
      </w:r>
      <w:r>
        <w:t xml:space="preserve"> </w:t>
      </w:r>
    </w:p>
    <w:p>
      <w:pPr>
        <w:pStyle w:val="BodyText"/>
      </w:pPr>
      <w:r>
        <w:t xml:space="preserve">As telecommunications networks become more complex, cybersecurity has become a paramount concern. Torres discusses the specific threats facing Argentine networks and the protocols that Telecommunication Engineers must implement to ensure data integrity and privacy. The article includes case studies from Córdoba, where recent cyber-attacks on local ISPs highlighted vulnerabilities in legacy systems. It serves as a practical guide for engineers tasked with securing critical infrastructure in the province, emphasizing the need for continuous monitoring and adaptive security measures.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Córdoba, Argentina</dc:title>
  <dc:creator/>
  <dc:language>en</dc:language>
  <cp:keywords/>
  <dcterms:created xsi:type="dcterms:W3CDTF">2026-08-07T19:56:24Z</dcterms:created>
  <dcterms:modified xsi:type="dcterms:W3CDTF">2026-08-07T19:56:24Z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