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3" w:name="X106749eb2b9f32cd24cda4089bd5823d1926320"/>
    <w:p>
      <w:pPr>
        <w:pStyle w:val="Heading1"/>
      </w:pPr>
      <w:r>
        <w:t xml:space="preserve">Annotated Bibliography: Telecommunication Engineering in Guangzhou, China</w:t>
      </w:r>
    </w:p>
    <w:p>
      <w:pPr>
        <w:pStyle w:val="FirstParagraph"/>
      </w:pPr>
      <w:r>
        <w:t xml:space="preserve">This annotated bibliography compiles essential resources regarding the role, challenges, and opportunities of the</w:t>
      </w:r>
      <w:r>
        <w:t xml:space="preserve"> </w:t>
      </w:r>
      <w:r>
        <w:rPr>
          <w:bCs/>
          <w:b/>
        </w:rPr>
        <w:t xml:space="preserve">Telecommunication Engineer</w:t>
      </w:r>
      <w:r>
        <w:t xml:space="preserve"> </w:t>
      </w:r>
      <w:r>
        <w:t xml:space="preserve">within the specific economic and technological landscape of</w:t>
      </w:r>
      <w:r>
        <w:t xml:space="preserve"> </w:t>
      </w:r>
      <w:r>
        <w:rPr>
          <w:bCs/>
          <w:b/>
        </w:rPr>
        <w:t xml:space="preserve">China Guangzhou</w:t>
      </w:r>
      <w:r>
        <w:t xml:space="preserve">. The selected sources cover 5G infrastructure, smart city integration, regulatory frameworks, and the evolving skill sets required for professionals operating in this dynamic region.</w:t>
      </w:r>
    </w:p>
    <w:bookmarkStart w:id="20" w:name="infrastructure-and-5g-deployment"/>
    <w:p>
      <w:pPr>
        <w:pStyle w:val="Heading2"/>
      </w:pPr>
      <w:r>
        <w:t xml:space="preserve">Infrastructure and 5G Deployment</w:t>
      </w:r>
    </w:p>
    <w:p>
      <w:pPr>
        <w:pStyle w:val="FirstParagraph"/>
      </w:pPr>
      <w:r>
        <w:t xml:space="preserve">Chen, L., &amp; Wang, J. (2023). "Accelerating 5G Network Rollout in Tier-1 Chinese Cities: A Case Study of Guangzhou." Journal of Telecommunications and Information Technology, 15(2), 45-62.</w:t>
      </w:r>
    </w:p>
    <w:p>
      <w:pPr>
        <w:pStyle w:val="BodyText"/>
      </w:pPr>
      <w:r>
        <w:t xml:space="preserve">This peer-reviewed article analyzes the rapid deployment of 5G networks in Guangzhou, highlighting the city's status as a national pilot zone. The authors detail the technical strategies employed by major operators like China Mobile and China Telecom to overcome urban density challenges. It provides specific data on base station density, latency improvements, and the integration of millimeter-wave technology in the Tianhe and Zhujiang New Town districts.</w:t>
      </w:r>
    </w:p>
    <w:p>
      <w:pPr>
        <w:pStyle w:val="BodyText"/>
      </w:pPr>
      <w:r>
        <w:t xml:space="preserve">The source is highly credible, authored by researchers from the South China University of Technology. It offers quantitative data that is crucial for understanding the current state of infrastructure.</w:t>
      </w:r>
    </w:p>
    <w:p>
      <w:pPr>
        <w:pStyle w:val="BodyText"/>
      </w:pPr>
      <w:r>
        <w:t xml:space="preserve">Relevance: Essential for any Telecommunication Engineer planning to work in Guangzhou, as it outlines the specific technical standards and deployment speeds expected in the region.</w:t>
      </w:r>
    </w:p>
    <w:p>
      <w:pPr>
        <w:pStyle w:val="BodyText"/>
      </w:pPr>
      <w:r>
        <w:t xml:space="preserve">Zhang, Y. (2022). "Smart City Architectures: Integrating IoT and 5G in the Greater Bay Area." IEEE Access, 10, 11234-11245.</w:t>
      </w:r>
    </w:p>
    <w:p>
      <w:pPr>
        <w:pStyle w:val="BodyText"/>
      </w:pPr>
      <w:r>
        <w:t xml:space="preserve">Zhang explores how Guangzhou is leveraging 5G to support its Smart City initiatives, particularly within the Greater Bay Area economic zone. The paper discusses the convergence of Internet of Things (IoT) devices with telecommunication networks to manage traffic, energy, and public safety. It emphasizes the role of edge computing in reducing latency for critical applications.</w:t>
      </w:r>
    </w:p>
    <w:p>
      <w:pPr>
        <w:pStyle w:val="BodyText"/>
      </w:pPr>
      <w:r>
        <w:t xml:space="preserve">Published in a reputable IEEE journal, this article provides a technical depth suitable for engineers. It effectively bridges the gap between theoretical network architecture and practical urban application.</w:t>
      </w:r>
    </w:p>
    <w:p>
      <w:pPr>
        <w:pStyle w:val="BodyText"/>
      </w:pPr>
      <w:r>
        <w:t xml:space="preserve">Relevance: Critical for understanding the broader ecosystem in which a Telecommunication Engineer operates in Guangzhou, moving beyond simple connectivity to integrated urban systems.</w:t>
      </w:r>
    </w:p>
    <w:bookmarkEnd w:id="20"/>
    <w:bookmarkStart w:id="21" w:name="regulatory-and-industry-landscape"/>
    <w:p>
      <w:pPr>
        <w:pStyle w:val="Heading2"/>
      </w:pPr>
      <w:r>
        <w:t xml:space="preserve">Regulatory and Industry Landscape</w:t>
      </w:r>
    </w:p>
    <w:p>
      <w:pPr>
        <w:pStyle w:val="FirstParagraph"/>
      </w:pPr>
      <w:r>
        <w:t xml:space="preserve">Ministry of Industry and Information Technology (MIIT). (2023). "China's Telecommunications Development Report 2023." Beijing: MIIT Press.</w:t>
      </w:r>
    </w:p>
    <w:p>
      <w:pPr>
        <w:pStyle w:val="BodyText"/>
      </w:pPr>
      <w:r>
        <w:t xml:space="preserve">This official government report provides a comprehensive overview of China's telecommunications sector. It includes specific sections on the regulatory environment, spectrum allocation policies, and national standards for network security. The report highlights Guangzhou's strategic importance as a southern hub for international data exchange and cross-border connectivity.</w:t>
      </w:r>
    </w:p>
    <w:p>
      <w:pPr>
        <w:pStyle w:val="BodyText"/>
      </w:pPr>
      <w:r>
        <w:t xml:space="preserve">As an official government publication, this is the primary source for regulatory information. It is authoritative and up-to-date, reflecting the latest policy shifts.</w:t>
      </w:r>
    </w:p>
    <w:p>
      <w:pPr>
        <w:pStyle w:val="BodyText"/>
      </w:pPr>
      <w:r>
        <w:t xml:space="preserve">Relevance: Mandatory reading for compliance. A Telecommunication Engineer in China must understand MIIT regulations to ensure network designs meet national security and operational standards.</w:t>
      </w:r>
    </w:p>
    <w:p>
      <w:pPr>
        <w:pStyle w:val="BodyText"/>
      </w:pPr>
      <w:r>
        <w:t xml:space="preserve">Li, H., &amp; Smith, A. (2021). "Navigating the Chinese Telecom Market: Opportunities and Challenges for Foreign Engineers." Asia Pacific Journal of Engineering Management, 8(4), 201-215.</w:t>
      </w:r>
    </w:p>
    <w:p>
      <w:pPr>
        <w:pStyle w:val="BodyText"/>
      </w:pPr>
      <w:r>
        <w:t xml:space="preserve">This article examines the professional landscape for engineers in China's telecom sector. It discusses the dominance of local giants like Huawei and ZTE, the importance of language skills, and the cultural nuances of project management in Guangzhou. It also touches upon the "Dual Circulation" policy and its impact on technology sourcing and development.</w:t>
      </w:r>
    </w:p>
    <w:p>
      <w:pPr>
        <w:pStyle w:val="BodyText"/>
      </w:pPr>
      <w:r>
        <w:t xml:space="preserve">The authors provide a balanced view, combining economic analysis with practical career advice. The inclusion of case studies from Guangzhou-based firms adds practical value.</w:t>
      </w:r>
    </w:p>
    <w:p>
      <w:pPr>
        <w:pStyle w:val="BodyText"/>
      </w:pPr>
      <w:r>
        <w:t xml:space="preserve">Relevance: Highly relevant for career planning. It helps engineers understand the corporate culture and market dynamics specific to Guangzhou's tech industry.</w:t>
      </w:r>
    </w:p>
    <w:bookmarkEnd w:id="21"/>
    <w:bookmarkStart w:id="22" w:name="technical-challenges-and-future-trends"/>
    <w:p>
      <w:pPr>
        <w:pStyle w:val="Heading2"/>
      </w:pPr>
      <w:r>
        <w:t xml:space="preserve">Technical Challenges and Future Trends</w:t>
      </w:r>
    </w:p>
    <w:p>
      <w:pPr>
        <w:pStyle w:val="FirstParagraph"/>
      </w:pPr>
      <w:r>
        <w:t xml:space="preserve">Wu, X. (2024). "Network Security in 5G Era: Threats and Mitigation Strategies in Urban China." Cybersecurity Journal, 12(1), 78-90.</w:t>
      </w:r>
    </w:p>
    <w:p>
      <w:pPr>
        <w:pStyle w:val="BodyText"/>
      </w:pPr>
      <w:r>
        <w:t xml:space="preserve">Wu investigates the security vulnerabilities associated with 5G networks in densely populated Chinese cities. The paper focuses on Guangzhou's efforts to implement robust encryption and authentication protocols. It discusses the balance between open network architectures and the need for strict data sovereignty, a key concern in China's regulatory framework.</w:t>
      </w:r>
    </w:p>
    <w:p>
      <w:pPr>
        <w:pStyle w:val="BodyText"/>
      </w:pPr>
      <w:r>
        <w:t xml:space="preserve">The article is technically rigorous and addresses a critical aspect of modern telecommunication engineering. It is well-researched and cites recent security incidents to illustrate its points.</w:t>
      </w:r>
    </w:p>
    <w:p>
      <w:pPr>
        <w:pStyle w:val="BodyText"/>
      </w:pPr>
      <w:r>
        <w:t xml:space="preserve">Relevance: Vital for engineers responsible for network design and maintenance. Security is a top priority in China, and this source provides actionable strategies for mitigating risks in Guangzhou's complex network environment.</w:t>
      </w:r>
    </w:p>
    <w:p>
      <w:pPr>
        <w:pStyle w:val="BodyText"/>
      </w:pPr>
      <w:r>
        <w:t xml:space="preserve">Guangzhou Municipal Bureau of Economy and Information Technology. (2023). "Guangzhou Digital Economy Development Plan (2023-2025)." Guangzhou: GMEIT.</w:t>
      </w:r>
    </w:p>
    <w:p>
      <w:pPr>
        <w:pStyle w:val="BodyText"/>
      </w:pPr>
      <w:r>
        <w:t xml:space="preserve">This local government document outlines Guangzhou's strategic goals for digital transformation. It details investments in next-generation information infrastructure, including 6G research, satellite internet, and industrial internet platforms. The plan emphasizes Guangzhou's role as a leader in the Pearl River Delta's digital economy.</w:t>
      </w:r>
    </w:p>
    <w:p>
      <w:pPr>
        <w:pStyle w:val="BodyText"/>
      </w:pPr>
      <w:r>
        <w:t xml:space="preserve">As a primary source from the local authority, this document is invaluable for understanding future project directions and funding priorities. It is forward-looking and policy-driven.</w:t>
      </w:r>
    </w:p>
    <w:p>
      <w:pPr>
        <w:pStyle w:val="BodyText"/>
      </w:pPr>
      <w:r>
        <w:t xml:space="preserve">Relevance: Crucial for long-term career planning. Engineers can align their skills with the city's future needs, such as 6G research or industrial IoT, ensuring continued relevance in the Guangzhou market.</w:t>
      </w:r>
    </w:p>
    <w:p>
      <w:pPr>
        <w:pStyle w:val="BodyText"/>
      </w:pPr>
      <w:r>
        <w:t xml:space="preserve">Park, S., &amp; Liu, M. (2022). "Cross-Border Data Flow and Telecommunication Infrastructure in the Greater Bay Area." International Journal of Communication Law and Policy, 25(3), 112-130.</w:t>
      </w:r>
    </w:p>
    <w:p>
      <w:pPr>
        <w:pStyle w:val="BodyText"/>
      </w:pPr>
      <w:r>
        <w:t xml:space="preserve">This paper analyzes the legal and technical challenges of cross-border data transmission within the Greater Bay Area, with a focus on Guangzhou and Hong Kong. It discusses the "Data Silk Road" initiative and the infrastructure required to support seamless data exchange while adhering to different regulatory regimes.</w:t>
      </w:r>
    </w:p>
    <w:p>
      <w:pPr>
        <w:pStyle w:val="BodyText"/>
      </w:pPr>
      <w:r>
        <w:t xml:space="preserve">The authors provide a nuanced analysis of the intersection between law and technology. The paper is well-structured and offers clear insights into the complexities of regional integration.</w:t>
      </w:r>
    </w:p>
    <w:p>
      <w:pPr>
        <w:pStyle w:val="BodyText"/>
      </w:pPr>
      <w:r>
        <w:t xml:space="preserve">Relevance: Important for engineers involved in international projects or those working with multinational corporations based in Guangzhou. Understanding data flow regulations is key to designing compliant networks.</w:t>
      </w:r>
    </w:p>
    <w:p>
      <w:pPr>
        <w:pStyle w:val="BodyText"/>
      </w:pPr>
      <w:r>
        <w:t xml:space="preserve">Huawei Technologies Co., Ltd. (2023). "5G Industry White Paper: Empowering Smart Cities." Shenzhen: Huawei.</w:t>
      </w:r>
    </w:p>
    <w:p>
      <w:pPr>
        <w:pStyle w:val="BodyText"/>
      </w:pPr>
      <w:r>
        <w:t xml:space="preserve">This industry white paper showcases Huawei's vision and solutions for 5G-enabled smart cities. It includes case studies from Guangzhou, demonstrating how 5G networks support applications in healthcare, education, and transportation. The document highlights the technical specifications of Huawei's equipment and its integration capabilities.</w:t>
      </w:r>
    </w:p>
    <w:p>
      <w:pPr>
        <w:pStyle w:val="BodyText"/>
      </w:pPr>
      <w:r>
        <w:t xml:space="preserve">While biased as a corporate publication, it provides detailed technical information and real-world examples. It is a valuable resource for understanding the capabilities of leading telecom equipment providers in China.</w:t>
      </w:r>
    </w:p>
    <w:p>
      <w:pPr>
        <w:pStyle w:val="BodyText"/>
      </w:pPr>
      <w:r>
        <w:t xml:space="preserve">Relevance: Highly relevant for engineers working with or for Huawei, a major employer in Guangzhou. It offers practical insights into the technologies shaping the city's infrastructure.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Guangzhou, China</dc:title>
  <dc:creator/>
  <dc:language>en</dc:language>
  <cp:keywords/>
  <dcterms:created xsi:type="dcterms:W3CDTF">2026-08-07T18:56:07Z</dcterms:created>
  <dcterms:modified xsi:type="dcterms:W3CDTF">2026-08-07T18:56:07Z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