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Telecommunication</w:t>
      </w:r>
      <w:r>
        <w:t xml:space="preserve"> </w:t>
      </w:r>
      <w:r>
        <w:t xml:space="preserve">Engineering</w:t>
      </w:r>
      <w:r>
        <w:t xml:space="preserve"> </w:t>
      </w:r>
      <w:r>
        <w:t xml:space="preserve">in</w:t>
      </w:r>
      <w:r>
        <w:t xml:space="preserve"> </w:t>
      </w:r>
      <w:r>
        <w:t xml:space="preserve">Kyoto,</w:t>
      </w:r>
      <w:r>
        <w:t xml:space="preserve"> </w:t>
      </w:r>
      <w:r>
        <w:t xml:space="preserve">Japan</w:t>
      </w:r>
    </w:p>
    <w:bookmarkStart w:id="21" w:name="X1cf285491390a7a9c597db65005b567d3ba3ca3"/>
    <w:p>
      <w:pPr>
        <w:pStyle w:val="Heading1"/>
      </w:pPr>
      <w:r>
        <w:t xml:space="preserve">Annotated Bibliography: Telecommunication Engineering in Kyoto, Japan</w:t>
      </w:r>
    </w:p>
    <w:p>
      <w:pPr>
        <w:pStyle w:val="FirstParagraph"/>
      </w:pPr>
      <w:r>
        <w:t xml:space="preserve">This annotated bibliography compiles essential resources regarding the role, challenges, and opportunities of the Telecommunication Engineer within the specific context of Kyoto, Japan. As a city that harmonizes ancient heritage with cutting-edge technology, Kyoto presents a unique landscape for telecommunications infrastructure. The selected sources cover regulatory frameworks, 5G implementation in historic districts, the integration of IoT in smart city initiatives, and the cultural nuances of engineering practice in the Kansai region. These references are curated to assist professionals and researchers in understanding the technical and socio-cultural dimensions of deploying communication networks in one of Japan's most significant urban centers.</w:t>
      </w:r>
    </w:p>
    <w:bookmarkStart w:id="20" w:name="references"/>
    <w:p>
      <w:pPr>
        <w:pStyle w:val="Heading2"/>
      </w:pPr>
      <w:r>
        <w:t xml:space="preserve">References</w:t>
      </w:r>
    </w:p>
    <w:p>
      <w:pPr>
        <w:pStyle w:val="FirstParagraph"/>
      </w:pPr>
      <w:r>
        <w:t xml:space="preserve">Ministry of Internal Affairs and Communications (MIC). (2023).</w:t>
      </w:r>
      <w:r>
        <w:t xml:space="preserve"> </w:t>
      </w:r>
      <w:r>
        <w:rPr>
          <w:iCs/>
          <w:i/>
        </w:rPr>
        <w:t xml:space="preserve">Radio Regulations and Spectrum Management in Japan: Guidelines for Urban Deployment</w:t>
      </w:r>
      <w:r>
        <w:t xml:space="preserve">. Tokyo: MIC Publications.</w:t>
      </w:r>
    </w:p>
    <w:p>
      <w:pPr>
        <w:pStyle w:val="BodyText"/>
      </w:pPr>
      <w:r>
        <w:t xml:space="preserve">This official government document is fundamental for any Telecommunication Engineer operating in Japan. It details the strict spectrum allocation policies and licensing requirements mandated by the MIC. For engineers working in Kyoto, this text is particularly relevant due to the specific regulations concerning radio frequency interference near sensitive historical sites and cultural properties. The document outlines the technical standards for signal propagation that must be adhered to when installing base stations in dense urban areas. It serves as the primary legal reference for ensuring compliance with national telecommunications laws while navigating the local administrative requirements of the Kyoto Prefecture.</w:t>
      </w:r>
    </w:p>
    <w:p>
      <w:pPr>
        <w:pStyle w:val="BodyText"/>
      </w:pPr>
      <w:r>
        <w:t xml:space="preserve">Tanaka, H., &amp; Sato, Y. (2022).</w:t>
      </w:r>
      <w:r>
        <w:t xml:space="preserve"> </w:t>
      </w:r>
      <w:r>
        <w:rPr>
          <w:iCs/>
          <w:i/>
        </w:rPr>
        <w:t xml:space="preserve">5G Infrastructure Deployment in Heritage Cities: The Case of Kyoto</w:t>
      </w:r>
      <w:r>
        <w:t xml:space="preserve">. Journal of Urban Telecommunications, 15(3), 112-129.</w:t>
      </w:r>
    </w:p>
    <w:p>
      <w:pPr>
        <w:pStyle w:val="BodyText"/>
      </w:pPr>
      <w:r>
        <w:t xml:space="preserve">This peer-reviewed article provides a critical analysis of the challenges faced by Telecommunication Engineers when deploying 5G networks in Kyoto. The authors discuss the technical difficulties of maintaining line-of-sight connectivity amidst the city's narrow streets and traditional wooden architecture. The study highlights innovative engineering solutions, such as the use of small cells disguised as street lamps and the implementation of beamforming technologies to minimize visual impact. This source is invaluable for understanding the balance between modernizing communication infrastructure and preserving the aesthetic integrity of Kyoto's UNESCO World Heritage sites.</w:t>
      </w:r>
    </w:p>
    <w:p>
      <w:pPr>
        <w:pStyle w:val="BodyText"/>
      </w:pPr>
      <w:r>
        <w:t xml:space="preserve">Kyoto City Government. (2021).</w:t>
      </w:r>
      <w:r>
        <w:t xml:space="preserve"> </w:t>
      </w:r>
      <w:r>
        <w:rPr>
          <w:iCs/>
          <w:i/>
        </w:rPr>
        <w:t xml:space="preserve">Kyoto Smart City Initiative: IoT and Connectivity Framework</w:t>
      </w:r>
      <w:r>
        <w:t xml:space="preserve">. Kyoto: Department of Information Technology.</w:t>
      </w:r>
    </w:p>
    <w:p>
      <w:pPr>
        <w:pStyle w:val="BodyText"/>
      </w:pPr>
      <w:r>
        <w:t xml:space="preserve">This municipal report outlines the strategic vision for transforming Kyoto into a smart city through advanced telecommunications. It details the city's investment in fiber-optic backbones and IoT sensor networks designed to manage traffic, energy consumption, and tourism flow. For a Telecommunication Engineer, this document offers insight into public sector projects and the specific technical protocols required for municipal data integration. It emphasizes the need for robust, low-latency networks that can support real-time data analytics, making it a key resource for engineers seeking to contribute to Kyoto's sustainable urban development goals.</w:t>
      </w:r>
    </w:p>
    <w:p>
      <w:pPr>
        <w:pStyle w:val="BodyText"/>
      </w:pPr>
      <w:r>
        <w:t xml:space="preserve">Nakamura, K. (2020).</w:t>
      </w:r>
      <w:r>
        <w:t xml:space="preserve"> </w:t>
      </w:r>
      <w:r>
        <w:rPr>
          <w:iCs/>
          <w:i/>
        </w:rPr>
        <w:t xml:space="preserve">Workplace Culture and Engineering Practices in Kansai: A Guide for Foreign Specialists</w:t>
      </w:r>
      <w:r>
        <w:t xml:space="preserve">. Osaka: Kansai Business Press.</w:t>
      </w:r>
    </w:p>
    <w:p>
      <w:pPr>
        <w:pStyle w:val="BodyText"/>
      </w:pPr>
      <w:r>
        <w:t xml:space="preserve">While not purely technical, this book is essential for Telecommunication Engineers, particularly those from abroad, working in the Kyoto and Osaka region. It explores the distinct business culture of the Kansai area, which differs subtly from Tokyo. The text covers communication styles, decision-making processes, and the importance of consensus in engineering teams. Understanding these cultural nuances is crucial for effective collaboration with local stakeholders, contractors, and government officials. This resource helps engineers navigate the social landscape, ensuring that technical projects proceed smoothly without cultural misunderstandings.</w:t>
      </w:r>
    </w:p>
    <w:p>
      <w:pPr>
        <w:pStyle w:val="BodyText"/>
      </w:pPr>
      <w:r>
        <w:t xml:space="preserve">Fujitsu Laboratories. (2023).</w:t>
      </w:r>
      <w:r>
        <w:t xml:space="preserve"> </w:t>
      </w:r>
      <w:r>
        <w:rPr>
          <w:iCs/>
          <w:i/>
        </w:rPr>
        <w:t xml:space="preserve">Next-Generation Optical Networks for High-Density Urban Environments</w:t>
      </w:r>
      <w:r>
        <w:t xml:space="preserve">. Tokyo: Fujitsu Technical Reports.</w:t>
      </w:r>
    </w:p>
    <w:p>
      <w:pPr>
        <w:pStyle w:val="BodyText"/>
      </w:pPr>
      <w:r>
        <w:t xml:space="preserve">This technical report focuses on the advancements in optical fiber technology necessary to support the high bandwidth demands of modern Japanese cities. Given Kyoto's status as a major hub for technology companies and universities, the demand for ultra-high-speed internet is immense. The report details the engineering specifications for deploying passive optical networks (PON) in areas with limited underground space. It provides practical guidance on cable management and signal integrity, making it a highly relevant technical reference for engineers tasked with upgrading Kyoto's existing telecommunications infrastructure.</w:t>
      </w:r>
    </w:p>
    <w:p>
      <w:pPr>
        <w:pStyle w:val="BodyText"/>
      </w:pPr>
      <w:r>
        <w:t xml:space="preserve">International Telecommunication Union (ITU). (2022).</w:t>
      </w:r>
      <w:r>
        <w:t xml:space="preserve"> </w:t>
      </w:r>
      <w:r>
        <w:rPr>
          <w:iCs/>
          <w:i/>
        </w:rPr>
        <w:t xml:space="preserve">Disaster Resilient Communications: Lessons from Japan</w:t>
      </w:r>
      <w:r>
        <w:t xml:space="preserve">. Geneva: ITU Publications.</w:t>
      </w:r>
    </w:p>
    <w:p>
      <w:pPr>
        <w:pStyle w:val="BodyText"/>
      </w:pPr>
      <w:r>
        <w:t xml:space="preserve">Japan is prone to natural disasters, including earthquakes and typhoons, which poses significant risks to telecommunications infrastructure. This ITU publication examines the engineering standards and redundancy protocols implemented in Japan to ensure network resilience. For Telecommunication Engineers in Kyoto, this document is critical for designing systems that can withstand seismic activity. It covers the structural reinforcement of cell towers, the deployment of emergency communication satellites, and the protocols for rapid network restoration. This source underscores the importance of safety and reliability in Japanese engineering practices.</w:t>
      </w:r>
    </w:p>
    <w:p>
      <w:pPr>
        <w:pStyle w:val="BodyText"/>
      </w:pPr>
      <w:r>
        <w:t xml:space="preserve">Yamada, R. (2021).</w:t>
      </w:r>
      <w:r>
        <w:t xml:space="preserve"> </w:t>
      </w:r>
      <w:r>
        <w:rPr>
          <w:iCs/>
          <w:i/>
        </w:rPr>
        <w:t xml:space="preserve">The Role of Telecommunications in Kyoto's Tourism Industry</w:t>
      </w:r>
      <w:r>
        <w:t xml:space="preserve">. Asian Journal of Hospitality and Technology, 8(2), 45-60.</w:t>
      </w:r>
    </w:p>
    <w:p>
      <w:pPr>
        <w:pStyle w:val="BodyText"/>
      </w:pPr>
      <w:r>
        <w:t xml:space="preserve">This article investigates the impact of reliable telecommunications on Kyoto's tourism sector, which is vital to the local economy. It highlights the expectations of international visitors for seamless connectivity and the role of Telecommunication Engineers in meeting these demands. The study discusses the implementation of free Wi-Fi zones and multilingual digital signage systems. It provides a socio-economic perspective on the engineering work, illustrating how technical infrastructure directly supports cultural exchange and economic vitality. This resource is useful for engineers aiming to align their technical solutions with broader community and economic objectives.</w:t>
      </w:r>
    </w:p>
    <w:p>
      <w:pPr>
        <w:pStyle w:val="BodyText"/>
      </w:pPr>
      <w:r>
        <w:t xml:space="preserve">Japan Society of Civil Engineers (JSCE). (2023).</w:t>
      </w:r>
      <w:r>
        <w:t xml:space="preserve"> </w:t>
      </w:r>
      <w:r>
        <w:rPr>
          <w:iCs/>
          <w:i/>
        </w:rPr>
        <w:t xml:space="preserve">Underground Utility Management in Historic Urban Areas</w:t>
      </w:r>
      <w:r>
        <w:t xml:space="preserve">. Tokyo: JSCE Standards Committee.</w:t>
      </w:r>
    </w:p>
    <w:p>
      <w:pPr>
        <w:pStyle w:val="BodyText"/>
      </w:pPr>
      <w:r>
        <w:t xml:space="preserve">This technical standard addresses the complex challenges of managing underground utilities in cities with deep historical roots like Kyoto. For Telecommunication Engineers, it provides guidelines on trenchless technology and coordination with other utility providers to avoid damage to archaeological sites. The document emphasizes the need for precise mapping and collaborative planning. It is a practical reference for field engineers involved in the physical installation of cables and conduits, ensuring that infrastructure development respects the subterranean heritage of the city while maintaining modern connectivity standards.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Telecommunication Engineering in Kyoto, Japan</dc:title>
  <dc:creator/>
  <dc:language>en</dc:language>
  <cp:keywords/>
  <dcterms:created xsi:type="dcterms:W3CDTF">2026-08-07T18:59:47Z</dcterms:created>
  <dcterms:modified xsi:type="dcterms:W3CDTF">2026-08-07T18:59:47Z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