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Telecommunication Engineering in Casablanca, Morocco</w:t>
      </w:r>
    </w:p>
    <w:bookmarkEnd w:id="20"/>
    <w:p>
      <w:pPr>
        <w:pStyle w:val="BodyText"/>
      </w:pPr>
      <w:r>
        <w:t xml:space="preserve">This annotated bibliography compiles key resources regarding the role, challenges, and opportunities of the Telecommunication Engineer within the specific context of Casablanca, Morocco. As the economic capital of Morocco, Casablanca serves as the primary hub for the nation's digital infrastructure. The selected sources cover regulatory frameworks, 5G implementation, infrastructure development, and the evolving skill sets required for engineers operating in this dynamic North African market.</w:t>
      </w:r>
    </w:p>
    <w:bookmarkStart w:id="21" w:name="X7230c12dccf60a75ff4faf895bc8aa973db822b"/>
    <w:p>
      <w:pPr>
        <w:pStyle w:val="Heading2"/>
      </w:pPr>
      <w:r>
        <w:t xml:space="preserve">Regulatory Frameworks and Market Structure</w:t>
      </w:r>
    </w:p>
    <w:p>
      <w:pPr>
        <w:pStyle w:val="FirstParagraph"/>
      </w:pPr>
      <w:r>
        <w:t xml:space="preserve">Agence Nationale de Réglementation des Télécommunications (ANRT). (2023).</w:t>
      </w:r>
      <w:r>
        <w:t xml:space="preserve"> </w:t>
      </w:r>
      <w:r>
        <w:rPr>
          <w:iCs/>
          <w:i/>
        </w:rPr>
        <w:t xml:space="preserve">Annual Report on the State of the Telecommunications Sector in Morocco</w:t>
      </w:r>
      <w:r>
        <w:t xml:space="preserve">. Rabat: ANRT.</w:t>
      </w:r>
    </w:p>
    <w:p>
      <w:pPr>
        <w:pStyle w:val="BodyText"/>
      </w:pPr>
      <w:r>
        <w:t xml:space="preserve">This official report provides a comprehensive statistical overview of Morocco's telecommunications landscape. For a Telecommunication Engineer in Casablanca, this document is essential for understanding the market share of major operators like Maroc Telecom, Orange Morocco, and Inwi. It details broadband penetration rates, mobile data consumption trends, and infrastructure investment figures. The report is particularly relevant for engineers involved in network planning, as it highlights the regulatory targets for rural connectivity and urban densification in Casablanca. It serves as a primary source for aligning technical projects with national regulatory compliance.</w:t>
      </w:r>
    </w:p>
    <w:p>
      <w:pPr>
        <w:pStyle w:val="BodyText"/>
      </w:pPr>
      <w:r>
        <w:t xml:space="preserve">World Bank Group. (2022).</w:t>
      </w:r>
      <w:r>
        <w:t xml:space="preserve"> </w:t>
      </w:r>
      <w:r>
        <w:rPr>
          <w:iCs/>
          <w:i/>
        </w:rPr>
        <w:t xml:space="preserve">Doing Business in Morocco: The Digital Economy and Regulatory Environment</w:t>
      </w:r>
      <w:r>
        <w:t xml:space="preserve">. Washington, D.C.: World Bank Publications.</w:t>
      </w:r>
    </w:p>
    <w:p>
      <w:pPr>
        <w:pStyle w:val="BodyText"/>
      </w:pPr>
      <w:r>
        <w:t xml:space="preserve">This publication analyzes the ease of doing business in the Moroccan tech sector. It discusses the legal frameworks governing spectrum allocation and foreign investment in telecommunications infrastructure. For engineers working in Casablanca, understanding these regulations is crucial for project feasibility studies. The document highlights how Morocco's strategic position as a gateway to Africa influences its digital policies. It provides context on how international standards are adapted to the local Moroccan market, offering insights into the bureaucratic processes engineers must navigate when deploying new technologies.</w:t>
      </w:r>
    </w:p>
    <w:bookmarkEnd w:id="21"/>
    <w:bookmarkStart w:id="22" w:name="infrastructure-and-5g-deployment"/>
    <w:p>
      <w:pPr>
        <w:pStyle w:val="Heading2"/>
      </w:pPr>
      <w:r>
        <w:t xml:space="preserve">Infrastructure and 5G Deployment</w:t>
      </w:r>
    </w:p>
    <w:p>
      <w:pPr>
        <w:pStyle w:val="FirstParagraph"/>
      </w:pPr>
      <w:r>
        <w:t xml:space="preserve">El Amrani, A., &amp; Benjelloun, M. (2023). "Challenges of 5G Network Deployment in Dense Urban Environments: A Case Study of Casablanca."</w:t>
      </w:r>
      <w:r>
        <w:t xml:space="preserve"> </w:t>
      </w:r>
      <w:r>
        <w:rPr>
          <w:iCs/>
          <w:i/>
        </w:rPr>
        <w:t xml:space="preserve">Journal of North African Engineering</w:t>
      </w:r>
      <w:r>
        <w:t xml:space="preserve">, 15(2), 45-62.</w:t>
      </w:r>
    </w:p>
    <w:p>
      <w:pPr>
        <w:pStyle w:val="BodyText"/>
      </w:pPr>
      <w:r>
        <w:t xml:space="preserve">This peer-reviewed article directly addresses the technical hurdles faced by Telecommunication Engineers in Casablanca. It examines the unique challenges of deploying 5G infrastructure in a rapidly growing metropolis with a mix of modern skyscrapers and dense, older neighborhoods. The authors discuss signal propagation issues, the need for small cells, and energy consumption concerns. This resource is highly valuable for engineers specializing in RF planning and network optimization, offering localized data and case studies that global literature often overlooks.</w:t>
      </w:r>
    </w:p>
    <w:p>
      <w:pPr>
        <w:pStyle w:val="BodyText"/>
      </w:pPr>
      <w:r>
        <w:t xml:space="preserve">ITU (International Telecommunication Union). (2021).</w:t>
      </w:r>
      <w:r>
        <w:t xml:space="preserve"> </w:t>
      </w:r>
      <w:r>
        <w:rPr>
          <w:iCs/>
          <w:i/>
        </w:rPr>
        <w:t xml:space="preserve">Measuring Digital Development: Facts and Figures 2021</w:t>
      </w:r>
      <w:r>
        <w:t xml:space="preserve">. Geneva: ITU.</w:t>
      </w:r>
    </w:p>
    <w:p>
      <w:pPr>
        <w:pStyle w:val="BodyText"/>
      </w:pPr>
      <w:r>
        <w:t xml:space="preserve">While a global report, this document contains specific sections on North Africa and Morocco's progress toward digital transformation. It benchmarks Morocco's fiber optic backbone and submarine cable connectivity against regional peers. For engineers in Casablanca, which hosts major data centers and internet exchange points, this report provides a macro view of the country's connectivity status. It is useful for justifying infrastructure upgrades and understanding the broader context of Morocco's "Digital Morocco 2025" strategy.</w:t>
      </w:r>
    </w:p>
    <w:bookmarkEnd w:id="22"/>
    <w:bookmarkStart w:id="23" w:name="Xd193deaee51b9be2ba3e9d616bcd1ac40cb5675"/>
    <w:p>
      <w:pPr>
        <w:pStyle w:val="Heading2"/>
      </w:pPr>
      <w:r>
        <w:t xml:space="preserve">Professional Development and Industry Trends</w:t>
      </w:r>
    </w:p>
    <w:p>
      <w:pPr>
        <w:pStyle w:val="FirstParagraph"/>
      </w:pPr>
      <w:r>
        <w:t xml:space="preserve">IEEE Morocco Section. (2022).</w:t>
      </w:r>
      <w:r>
        <w:t xml:space="preserve"> </w:t>
      </w:r>
      <w:r>
        <w:rPr>
          <w:iCs/>
          <w:i/>
        </w:rPr>
        <w:t xml:space="preserve">Proceedings of the IEEE Morocco Conference on Communications and Networking</w:t>
      </w:r>
      <w:r>
        <w:t xml:space="preserve">. Casablanca: IEEE.</w:t>
      </w:r>
    </w:p>
    <w:p>
      <w:pPr>
        <w:pStyle w:val="BodyText"/>
      </w:pPr>
      <w:r>
        <w:t xml:space="preserve">This collection of conference papers represents the cutting edge of research and practice by local Telecommunication Engineers in Morocco. The proceedings cover topics such as IoT applications in smart cities, cybersecurity in Moroccan banking networks, and AI-driven network management. Attending or reading these proceedings is vital for engineers in Casablanca to stay updated on local innovations and to network with peers. It reflects the practical application of engineering principles within the specific socio-economic context of Morocco.</w:t>
      </w:r>
    </w:p>
    <w:p>
      <w:pPr>
        <w:pStyle w:val="BodyText"/>
      </w:pPr>
      <w:r>
        <w:t xml:space="preserve">Gartner. (2023).</w:t>
      </w:r>
      <w:r>
        <w:t xml:space="preserve"> </w:t>
      </w:r>
      <w:r>
        <w:rPr>
          <w:iCs/>
          <w:i/>
        </w:rPr>
        <w:t xml:space="preserve">Top Strategic Technology Trends for 2023: Impact on Emerging Markets</w:t>
      </w:r>
      <w:r>
        <w:t xml:space="preserve">. Stamford, CT: Gartner, Inc.</w:t>
      </w:r>
    </w:p>
    <w:p>
      <w:pPr>
        <w:pStyle w:val="BodyText"/>
      </w:pPr>
      <w:r>
        <w:t xml:space="preserve">This industry report outlines global technology trends and their applicability to emerging markets like Morocco. It discusses the shift towards edge computing and cloud-native architectures. For a Telecommunication Engineer in Casablanca, this resource helps in anticipating future skill requirements and technological shifts. It provides a strategic perspective on how global trends will manifest in the Moroccan market, aiding in career planning and professional development.</w:t>
      </w:r>
    </w:p>
    <w:p>
      <w:pPr>
        <w:pStyle w:val="BodyText"/>
      </w:pPr>
      <w:r>
        <w:t xml:space="preserve">Ministry of Digital Transition and Administrative Reform. (2020).</w:t>
      </w:r>
      <w:r>
        <w:t xml:space="preserve"> </w:t>
      </w:r>
      <w:r>
        <w:rPr>
          <w:iCs/>
          <w:i/>
        </w:rPr>
        <w:t xml:space="preserve">Digital Morocco 2025 Strategy</w:t>
      </w:r>
      <w:r>
        <w:t xml:space="preserve">. Rabat: Government of Morocco.</w:t>
      </w:r>
    </w:p>
    <w:p>
      <w:pPr>
        <w:pStyle w:val="BodyText"/>
      </w:pPr>
      <w:r>
        <w:t xml:space="preserve">This government policy document outlines the national roadmap for digital transformation. It sets clear goals for broadband coverage, e-government services, and digital skills development. For engineers in Casablanca, this document is a blueprint for future projects. It highlights priority areas such as smart city initiatives in Casablanca and the modernization of public infrastructure. Understanding this strategy is essential for engineers seeking to align their work with national priorities and secure funding for innovative projects.</w:t>
      </w:r>
    </w:p>
    <w:p>
      <w:pPr>
        <w:pStyle w:val="BodyText"/>
      </w:pPr>
      <w:r>
        <w:t xml:space="preserve">Alami, S. (2021). "The Role of Telecommunication Engineers in Morocco's Economic Diversification."</w:t>
      </w:r>
      <w:r>
        <w:t xml:space="preserve"> </w:t>
      </w:r>
      <w:r>
        <w:rPr>
          <w:iCs/>
          <w:i/>
        </w:rPr>
        <w:t xml:space="preserve">Casablanca Business Review</w:t>
      </w:r>
      <w:r>
        <w:t xml:space="preserve">, 8(4), 112-125.</w:t>
      </w:r>
    </w:p>
    <w:p>
      <w:pPr>
        <w:pStyle w:val="BodyText"/>
      </w:pPr>
      <w:r>
        <w:t xml:space="preserve">This article explores the socio-economic impact of the telecommunications sector in Morocco. It argues that Telecommunication Engineers are key drivers of economic diversification beyond traditional industries. The author discusses the growth of the IT and BPO sectors in Casablanca and the demand for skilled engineers. This resource provides a broader perspective on the profession, highlighting the importance of soft skills and business acumen alongside technical expertise for engineers operating in the Moroccan market.</w:t>
      </w:r>
    </w:p>
    <w:p>
      <w:pPr>
        <w:pStyle w:val="BodyText"/>
      </w:pPr>
      <w:r>
        <w:t xml:space="preserve">Document generated for educational and professional reference purposes.</w:t>
      </w:r>
    </w:p>
    <w:p>
      <w:pPr>
        <w:pStyle w:val="BodyText"/>
      </w:pPr>
      <w:r>
        <w:t xml:space="preserve">© 2023 Annotated Bibliography on Telecommunication Engineering in Casablanca, Morocco.</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Casablanca, Morocco</dc:title>
  <dc:creator/>
  <dc:language>en</dc:language>
  <cp:keywords/>
  <dcterms:created xsi:type="dcterms:W3CDTF">2026-08-07T16:50:12Z</dcterms:created>
  <dcterms:modified xsi:type="dcterms:W3CDTF">2026-08-07T16:50:12Z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