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Telecommunication</w:t>
      </w:r>
      <w:r>
        <w:t xml:space="preserve"> </w:t>
      </w:r>
      <w:r>
        <w:t xml:space="preserve">Engineering</w:t>
      </w:r>
      <w:r>
        <w:t xml:space="preserve"> </w:t>
      </w:r>
      <w:r>
        <w:t xml:space="preserve">in</w:t>
      </w:r>
      <w:r>
        <w:t xml:space="preserve"> </w:t>
      </w:r>
      <w:r>
        <w:t xml:space="preserve">Cape</w:t>
      </w:r>
      <w:r>
        <w:t xml:space="preserve"> </w:t>
      </w:r>
      <w:r>
        <w:t xml:space="preserve">Town,</w:t>
      </w:r>
      <w:r>
        <w:t xml:space="preserve"> </w:t>
      </w:r>
      <w:r>
        <w:t xml:space="preserve">South</w:t>
      </w:r>
      <w:r>
        <w:t xml:space="preserve"> </w:t>
      </w:r>
      <w:r>
        <w:t xml:space="preserve">Africa</w:t>
      </w:r>
    </w:p>
    <w:bookmarkStart w:id="23" w:name="X05d8ec5186145a26ea732c9838c2cc9fd231059"/>
    <w:p>
      <w:pPr>
        <w:pStyle w:val="Heading1"/>
      </w:pPr>
      <w:r>
        <w:t xml:space="preserve">Annotated Bibliography: The Role and Challenges of the Telecommunication Engineer in Cape Town, South Africa</w:t>
      </w:r>
    </w:p>
    <w:p>
      <w:pPr>
        <w:pStyle w:val="FirstParagraph"/>
      </w:pPr>
      <w:r>
        <w:t xml:space="preserve">This annotated bibliography compiles key resources regarding the telecommunications sector within the Western Cape, specifically focusing on the technical, regulatory, and infrastructural landscape of Cape Town. It is designed to assist Telecommunication Engineers in understanding the local context of network deployment, the impact of national policy on local engineering practices, and the unique geographical challenges of the region.</w:t>
      </w:r>
    </w:p>
    <w:bookmarkStart w:id="20" w:name="introduction"/>
    <w:p>
      <w:pPr>
        <w:pStyle w:val="Heading2"/>
      </w:pPr>
      <w:r>
        <w:t xml:space="preserve">Introduction</w:t>
      </w:r>
    </w:p>
    <w:p>
      <w:pPr>
        <w:pStyle w:val="FirstParagraph"/>
      </w:pPr>
      <w:r>
        <w:t xml:space="preserve">Telecommunication Engineering in South Africa is a dynamic field driven by the need to bridge the digital divide while maintaining world-class infrastructure in economic hubs like Cape Town. Engineers operating in this region must navigate a complex environment involving legacy infrastructure, rapid 5G deployment, and specific municipal by-laws. The following sources provide a comprehensive overview of these critical areas.</w:t>
      </w:r>
    </w:p>
    <w:bookmarkEnd w:id="20"/>
    <w:bookmarkStart w:id="21" w:name="bibliography"/>
    <w:p>
      <w:pPr>
        <w:pStyle w:val="Heading2"/>
      </w:pPr>
      <w:r>
        <w:t xml:space="preserve">Bibliography</w:t>
      </w:r>
    </w:p>
    <w:p>
      <w:pPr>
        <w:pStyle w:val="FirstParagraph"/>
      </w:pPr>
      <w:r>
        <w:t xml:space="preserve">Independent Communications Authority of South Africa (ICASA). (2021).</w:t>
      </w:r>
      <w:r>
        <w:t xml:space="preserve"> </w:t>
      </w:r>
      <w:r>
        <w:rPr>
          <w:iCs/>
          <w:i/>
        </w:rPr>
        <w:t xml:space="preserve">Telecommunications Act No. 166 of 1996 and the Electronic Communications Act No. 36 of 2005: Regulatory Framework for Network Infrastructure.</w:t>
      </w:r>
      <w:r>
        <w:t xml:space="preserve"> </w:t>
      </w:r>
      <w:r>
        <w:t xml:space="preserve">Pretoria: Government Printer.</w:t>
      </w:r>
    </w:p>
    <w:p>
      <w:pPr>
        <w:pStyle w:val="BodyText"/>
      </w:pPr>
      <w:r>
        <w:t xml:space="preserve">This primary legal source is essential for any Telecommunication Engineer practicing in South Africa. It outlines the statutory requirements for spectrum licensing, infrastructure sharing, and rights of way. For an engineer in Cape Town, understanding the Electronic Communications Act is vital for navigating the permitting processes required to install fiber optic cables and cell towers within the City of Cape Town’s jurisdiction. The document details the obligations of licensees to ensure universal service, which directly influences network planning strategies in both affluent suburbs and underserved townships.</w:t>
      </w:r>
    </w:p>
    <w:p>
      <w:pPr>
        <w:pStyle w:val="BodyText"/>
      </w:pPr>
      <w:r>
        <w:t xml:space="preserve">City of Cape Town. (2023).</w:t>
      </w:r>
      <w:r>
        <w:t xml:space="preserve"> </w:t>
      </w:r>
      <w:r>
        <w:rPr>
          <w:iCs/>
          <w:i/>
        </w:rPr>
        <w:t xml:space="preserve">Integrated Development Plan (IDP) 2023/24 – 2028/29: Digital Infrastructure and Connectivity Strategy.</w:t>
      </w:r>
      <w:r>
        <w:t xml:space="preserve"> </w:t>
      </w:r>
      <w:r>
        <w:t xml:space="preserve">Cape Town: City of Cape Town.</w:t>
      </w:r>
    </w:p>
    <w:p>
      <w:pPr>
        <w:pStyle w:val="BodyText"/>
      </w:pPr>
      <w:r>
        <w:t xml:space="preserve">This municipal document is critical for local engineers as it defines the city’s strategic goals for digital connectivity. It highlights specific zones in Cape Town designated for high-speed fiber expansion and smart city initiatives. The IDP provides technical guidelines for infrastructure placement, ensuring that engineering projects align with urban planning and aesthetic requirements. It is particularly relevant for engineers working on public Wi-Fi projects or municipal broadband initiatives, offering insight into the city’s commitment to reducing the digital divide in areas like Khayelitsha and Mitchells Plain.</w:t>
      </w:r>
    </w:p>
    <w:p>
      <w:pPr>
        <w:pStyle w:val="BodyText"/>
      </w:pPr>
      <w:r>
        <w:t xml:space="preserve">Van der Merwe, J., &amp; Smith, A. (2022).</w:t>
      </w:r>
      <w:r>
        <w:t xml:space="preserve"> </w:t>
      </w:r>
      <w:r>
        <w:rPr>
          <w:iCs/>
          <w:i/>
        </w:rPr>
        <w:t xml:space="preserve">Challenges of 5G Deployment in Coastal Urban Environments: A Case Study of the Western Cape.</w:t>
      </w:r>
      <w:r>
        <w:t xml:space="preserve"> </w:t>
      </w:r>
      <w:r>
        <w:t xml:space="preserve">Journal of South African Telecommunications Engineering, 15(2), 45-62.</w:t>
      </w:r>
    </w:p>
    <w:p>
      <w:pPr>
        <w:pStyle w:val="BodyText"/>
      </w:pPr>
      <w:r>
        <w:t xml:space="preserve">This peer-reviewed article offers a technical analysis of the specific challenges faced by Telecommunication Engineers when deploying 5G networks in Cape Town. It discusses the impact of the region’s unique topography, including the Table Mountain range, on signal propagation and line-of-sight requirements. The authors provide data on interference issues caused by the high density of legacy 2G and 3G networks in the city center. This resource is invaluable for engineers involved in network optimization and spectrum management, offering practical solutions for mitigating signal attenuation in coastal urban environments.</w:t>
      </w:r>
    </w:p>
    <w:p>
      <w:pPr>
        <w:pStyle w:val="BodyText"/>
      </w:pPr>
      <w:r>
        <w:t xml:space="preserve">South African Local Government Association (SALGA). (2020).</w:t>
      </w:r>
      <w:r>
        <w:t xml:space="preserve"> </w:t>
      </w:r>
      <w:r>
        <w:rPr>
          <w:iCs/>
          <w:i/>
        </w:rPr>
        <w:t xml:space="preserve">Infrastructure Sharing and Rights of Way: Guidelines for Municipalities and Service Providers.</w:t>
      </w:r>
      <w:r>
        <w:t xml:space="preserve"> </w:t>
      </w:r>
      <w:r>
        <w:t xml:space="preserve">Pretoria: SALGA.</w:t>
      </w:r>
    </w:p>
    <w:p>
      <w:pPr>
        <w:pStyle w:val="BodyText"/>
      </w:pPr>
      <w:r>
        <w:t xml:space="preserve">This guideline document addresses the bureaucratic and logistical hurdles of infrastructure sharing, a key component of modern telecommunications engineering in South Africa. For engineers in Cape Town, this text clarifies the protocols for utilizing existing municipal poles and ducts, which can significantly reduce deployment costs and time. It emphasizes the importance of collaboration between private service providers and local government, providing a framework for resolving disputes over infrastructure access. This is particularly relevant for engineers managing large-scale fiber rollout projects.</w:t>
      </w:r>
    </w:p>
    <w:p>
      <w:pPr>
        <w:pStyle w:val="BodyText"/>
      </w:pPr>
      <w:r>
        <w:t xml:space="preserve">Department of Communications and Digital Technologies (DCDT). (2021).</w:t>
      </w:r>
      <w:r>
        <w:t xml:space="preserve"> </w:t>
      </w:r>
      <w:r>
        <w:rPr>
          <w:iCs/>
          <w:i/>
        </w:rPr>
        <w:t xml:space="preserve">South Africa’s National Broadband Policy: Accelerating Connectivity in the Post-Pandemic Era.</w:t>
      </w:r>
      <w:r>
        <w:t xml:space="preserve"> </w:t>
      </w:r>
      <w:r>
        <w:t xml:space="preserve">Pretoria: Government of South Africa.</w:t>
      </w:r>
    </w:p>
    <w:p>
      <w:pPr>
        <w:pStyle w:val="BodyText"/>
      </w:pPr>
      <w:r>
        <w:t xml:space="preserve">This policy document outlines the national government’s vision for broadband expansion, with specific targets for urban and rural areas. For a Telecommunication Engineer in Cape Town, it provides context for the funding opportunities and public-private partnerships available for network expansion. The policy emphasizes the need for resilient infrastructure capable of withstanding climate-related disruptions, a growing concern in the Western Cape. It serves as a strategic guide for engineers planning long-term network upgrades and capacity enhancements.</w:t>
      </w:r>
    </w:p>
    <w:p>
      <w:pPr>
        <w:pStyle w:val="BodyText"/>
      </w:pPr>
      <w:r>
        <w:t xml:space="preserve">Nkosi, T. (2023).</w:t>
      </w:r>
      <w:r>
        <w:t xml:space="preserve"> </w:t>
      </w:r>
      <w:r>
        <w:rPr>
          <w:iCs/>
          <w:i/>
        </w:rPr>
        <w:t xml:space="preserve">Power Stability and Telecommunications Infrastructure: Engineering Solutions for Load Shedding in South Africa.</w:t>
      </w:r>
      <w:r>
        <w:t xml:space="preserve"> </w:t>
      </w:r>
      <w:r>
        <w:t xml:space="preserve">IEEE South Africa Conference Proceedings, 112-119.</w:t>
      </w:r>
    </w:p>
    <w:p>
      <w:pPr>
        <w:pStyle w:val="BodyText"/>
      </w:pPr>
      <w:r>
        <w:t xml:space="preserve">This technical paper addresses the critical issue of power reliability, a major challenge for Telecommunication Engineers in South Africa due to frequent load shedding. It evaluates various backup power solutions, including solar integration and advanced battery storage systems, specifically tailored for cell sites and data centers in Cape Town. The author presents case studies of successful implementations that have maintained network uptime during extended power outages. This resource is essential for engineers responsible for the power systems and resilience of telecommunications infrastructure.</w:t>
      </w:r>
    </w:p>
    <w:p>
      <w:pPr>
        <w:pStyle w:val="BodyText"/>
      </w:pPr>
      <w:r>
        <w:t xml:space="preserve">University of Cape Town (UCT). (2022).</w:t>
      </w:r>
      <w:r>
        <w:t xml:space="preserve"> </w:t>
      </w:r>
      <w:r>
        <w:rPr>
          <w:iCs/>
          <w:i/>
        </w:rPr>
        <w:t xml:space="preserve">Research Report: The Digital Divide in Cape Town: Access, Affordability, and Skills.</w:t>
      </w:r>
      <w:r>
        <w:t xml:space="preserve"> </w:t>
      </w:r>
      <w:r>
        <w:t xml:space="preserve">Cape Town: UCT Department of Electrical Engineering.</w:t>
      </w:r>
    </w:p>
    <w:p>
      <w:pPr>
        <w:pStyle w:val="BodyText"/>
      </w:pPr>
      <w:r>
        <w:t xml:space="preserve">This academic report provides a sociotechnical perspective on telecommunications in Cape Town. It highlights the disparities in network access between different socioeconomic groups and the engineering implications of serving diverse communities. For engineers, it underscores the importance of designing cost-effective and scalable solutions that can be deployed in informal settlements. The report also discusses the need for local skills development, encouraging engineers to engage in mentorship and training programs to build a sustainable local workforce.</w:t>
      </w:r>
    </w:p>
    <w:p>
      <w:pPr>
        <w:pStyle w:val="BodyText"/>
      </w:pPr>
      <w:r>
        <w:t xml:space="preserve">Telkom South Africa. (2023).</w:t>
      </w:r>
      <w:r>
        <w:t xml:space="preserve"> </w:t>
      </w:r>
      <w:r>
        <w:rPr>
          <w:iCs/>
          <w:i/>
        </w:rPr>
        <w:t xml:space="preserve">Annual Report: Network Transformation and Fiber Expansion in the Western Cape.</w:t>
      </w:r>
      <w:r>
        <w:t xml:space="preserve"> </w:t>
      </w:r>
      <w:r>
        <w:t xml:space="preserve">Johannesburg: Telkom Group.</w:t>
      </w:r>
    </w:p>
    <w:p>
      <w:pPr>
        <w:pStyle w:val="BodyText"/>
      </w:pPr>
      <w:r>
        <w:t xml:space="preserve">As a major infrastructure provider, Telkom’s annual report offers valuable insights into the current state of the telecommunications market in Cape Town. It details the company’s investment in fiber-to-the-home (FTTH) and fiber-to-the-premises (FTTP) technologies, providing data on coverage areas and future expansion plans. For engineers, this report serves as a benchmark for industry standards and technological trends. It also highlights the competitive landscape, informing engineers about the strategic priorities of key players in the region.</w:t>
      </w:r>
    </w:p>
    <w:bookmarkEnd w:id="21"/>
    <w:bookmarkStart w:id="22" w:name="conclusion"/>
    <w:p>
      <w:pPr>
        <w:pStyle w:val="Heading2"/>
      </w:pPr>
      <w:r>
        <w:t xml:space="preserve">Conclusion</w:t>
      </w:r>
    </w:p>
    <w:p>
      <w:pPr>
        <w:pStyle w:val="FirstParagraph"/>
      </w:pPr>
      <w:r>
        <w:t xml:space="preserve">The resources compiled in this annotated bibliography provide a robust foundation for Telecommunication Engineers operating in Cape Town, South Africa. They cover the essential regulatory, technical, and social dimensions of the profession in this specific locale. By engaging with these texts, engineers can better navigate the complexities of network deployment, ensure compliance with local and national regulations, and contribute to the ongoing digital transformation of the region.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Telecommunication Engineering in Cape Town, South Africa</dc:title>
  <dc:creator/>
  <dc:language>en</dc:language>
  <cp:keywords/>
  <dcterms:created xsi:type="dcterms:W3CDTF">2026-08-07T13:20:35Z</dcterms:created>
  <dcterms:modified xsi:type="dcterms:W3CDTF">2026-08-07T13:20:35Z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