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Seoul,</w:t>
      </w:r>
      <w:r>
        <w:t xml:space="preserve"> </w:t>
      </w:r>
      <w:r>
        <w:t xml:space="preserve">South</w:t>
      </w:r>
      <w:r>
        <w:t xml:space="preserve"> </w:t>
      </w:r>
      <w:r>
        <w:t xml:space="preserve">Korea</w:t>
      </w:r>
    </w:p>
    <w:bookmarkStart w:id="23" w:name="X4faef5e005896133c93165f06bd79933383017d"/>
    <w:p>
      <w:pPr>
        <w:pStyle w:val="Heading1"/>
      </w:pPr>
      <w:r>
        <w:t xml:space="preserve">Annotated Bibliography: Telecommunication Engineering in Seoul, South Korea</w:t>
      </w:r>
    </w:p>
    <w:p>
      <w:pPr>
        <w:pStyle w:val="FirstParagraph"/>
      </w:pPr>
      <w:r>
        <w:t xml:space="preserve">This annotated bibliography compiles essential resources regarding the role, requirements, and technological landscape of the Telecommunication Engineer within the specific context of Seoul, South Korea. As the capital city of a nation renowned for its global leadership in 5G deployment, broadband infrastructure, and semiconductor innovation, Seoul presents a unique environment for telecommunications professionals. The following sources cover regulatory frameworks, technical standards, market dynamics, and professional development opportunities relevant to engineers operating in this metropolitan hub.</w:t>
      </w:r>
    </w:p>
    <w:bookmarkStart w:id="20" w:name="regulatory-and-policy-frameworks"/>
    <w:p>
      <w:pPr>
        <w:pStyle w:val="Heading2"/>
      </w:pPr>
      <w:r>
        <w:t xml:space="preserve">Regulatory and Policy Frameworks</w:t>
      </w:r>
    </w:p>
    <w:p>
      <w:pPr>
        <w:pStyle w:val="FirstParagraph"/>
      </w:pPr>
      <w:r>
        <w:t xml:space="preserve">Ministry of Science and ICT (MSIT). (2023).</w:t>
      </w:r>
      <w:r>
        <w:t xml:space="preserve"> </w:t>
      </w:r>
      <w:r>
        <w:rPr>
          <w:iCs/>
          <w:i/>
        </w:rPr>
        <w:t xml:space="preserve">South Korea’s 5G Strategy and Implementation Plan for Smart Cities</w:t>
      </w:r>
      <w:r>
        <w:t xml:space="preserve">. Seoul: Government of the Republic of Korea.</w:t>
      </w:r>
    </w:p>
    <w:p>
      <w:pPr>
        <w:pStyle w:val="BodyText"/>
      </w:pPr>
      <w:r>
        <w:t xml:space="preserve">This official government document outlines the strategic roadmap for 5G infrastructure development across South Korea, with a specific focus on Seoul’s transformation into a smart city. For a Telecommunication Engineer working in Seoul, this resource is critical for understanding national priorities, spectrum allocation policies, and the integration of IoT (Internet of Things) into urban planning. The document details the collaboration between the MSIT and local Seoul Metropolitan Government initiatives, providing engineers with insight into public sector projects and compliance requirements. It is an authoritative source for understanding the regulatory environment that governs network deployment in the capital.</w:t>
      </w:r>
    </w:p>
    <w:p>
      <w:pPr>
        <w:pStyle w:val="BodyText"/>
      </w:pPr>
      <w:r>
        <w:t xml:space="preserve">Korea Communications Commission (KCC). (2022).</w:t>
      </w:r>
      <w:r>
        <w:t xml:space="preserve"> </w:t>
      </w:r>
      <w:r>
        <w:rPr>
          <w:iCs/>
          <w:i/>
        </w:rPr>
        <w:t xml:space="preserve">Telecommunications Business Act and Technical Standards for Network Operators</w:t>
      </w:r>
      <w:r>
        <w:t xml:space="preserve">. Seoul: KCC Publications.</w:t>
      </w:r>
    </w:p>
    <w:p>
      <w:pPr>
        <w:pStyle w:val="BodyText"/>
      </w:pPr>
      <w:r>
        <w:t xml:space="preserve">The Korea Communications Commission (KCC) is the primary regulatory body overseeing telecommunications in the country. This publication provides a comprehensive overview of the legal and technical standards that Telecommunication Engineers must adhere to when designing, implementing, and maintaining networks in Seoul. It covers licensing requirements, quality of service (QoS) metrics, and consumer protection regulations. For engineers, particularly those involved in carrier operations or infrastructure management, this text is indispensable for ensuring that all technical solutions comply with South Korean law. It also highlights recent updates regarding data privacy and cybersecurity, which are paramount in Seoul’s densely populated digital ecosystem.</w:t>
      </w:r>
    </w:p>
    <w:bookmarkEnd w:id="20"/>
    <w:bookmarkStart w:id="21" w:name="X3be15b059c778a1a72236eccf97fbbd481219a5"/>
    <w:p>
      <w:pPr>
        <w:pStyle w:val="Heading2"/>
      </w:pPr>
      <w:r>
        <w:t xml:space="preserve">Technological Landscape and Industry Reports</w:t>
      </w:r>
    </w:p>
    <w:p>
      <w:pPr>
        <w:pStyle w:val="FirstParagraph"/>
      </w:pPr>
      <w:r>
        <w:t xml:space="preserve">GSMA Intelligence. (2023).</w:t>
      </w:r>
      <w:r>
        <w:t xml:space="preserve"> </w:t>
      </w:r>
      <w:r>
        <w:rPr>
          <w:iCs/>
          <w:i/>
        </w:rPr>
        <w:t xml:space="preserve">The Mobile Economy: South Korea 2023</w:t>
      </w:r>
      <w:r>
        <w:t xml:space="preserve">. London: GSMA.</w:t>
      </w:r>
    </w:p>
    <w:p>
      <w:pPr>
        <w:pStyle w:val="BodyText"/>
      </w:pPr>
      <w:r>
        <w:t xml:space="preserve">This report offers a data-driven analysis of the mobile telecommunications market in South Korea, highlighting Seoul’s position as a global leader in mobile penetration and data consumption. For a Telecommunication Engineer, this resource provides valuable context on market trends, user behavior, and the competitive landscape among major carriers like SK Telecom, KT, and LG U+. The report emphasizes the rapid adoption of 5G services in Seoul and the increasing demand for low-latency applications. Understanding these market dynamics is essential for engineers tasked with network optimization, capacity planning, and the development of new services tailored to the high expectations of Seoul’s tech-savvy population.</w:t>
      </w:r>
    </w:p>
    <w:p>
      <w:pPr>
        <w:pStyle w:val="BodyText"/>
      </w:pPr>
      <w:r>
        <w:t xml:space="preserve">Samsung Electronics R&amp;D Institute. (2024).</w:t>
      </w:r>
      <w:r>
        <w:t xml:space="preserve"> </w:t>
      </w:r>
      <w:r>
        <w:rPr>
          <w:iCs/>
          <w:i/>
        </w:rPr>
        <w:t xml:space="preserve">Advancements in 6G Research and Next-Generation Wireless Technologies</w:t>
      </w:r>
      <w:r>
        <w:t xml:space="preserve">. Suwon/Seoul: Samsung Technical Journal.</w:t>
      </w:r>
    </w:p>
    <w:p>
      <w:pPr>
        <w:pStyle w:val="BodyText"/>
      </w:pPr>
      <w:r>
        <w:t xml:space="preserve">As a global technology giant headquartered in South Korea, Samsung’s research publications are highly relevant to Telecommunication Engineers in Seoul. This article discusses the company’s ongoing research into 6G technologies, including terahertz communication and AI-driven network management. Given Seoul’s status as a hub for R&amp;D and innovation, engineers working in the region are likely to encounter or contribute to projects aligned with these cutting-edge technologies. This source provides technical depth on future-proofing network architectures and offers insights into the collaborative efforts between academia, government, and industry in South Korea to maintain its leadership in telecommunications.</w:t>
      </w:r>
    </w:p>
    <w:p>
      <w:pPr>
        <w:pStyle w:val="BodyText"/>
      </w:pPr>
      <w:r>
        <w:t xml:space="preserve">Ericsson. (2023).</w:t>
      </w:r>
      <w:r>
        <w:t xml:space="preserve"> </w:t>
      </w:r>
      <w:r>
        <w:rPr>
          <w:iCs/>
          <w:i/>
        </w:rPr>
        <w:t xml:space="preserve">Ericsson Mobility Report: Seoul Metropolitan Area Case Study</w:t>
      </w:r>
      <w:r>
        <w:t xml:space="preserve">. Stockholm: Ericsson.</w:t>
      </w:r>
    </w:p>
    <w:p>
      <w:pPr>
        <w:pStyle w:val="BodyText"/>
      </w:pPr>
      <w:r>
        <w:t xml:space="preserve">This case study focuses specifically on the challenges and solutions related to network densification in the Seoul Metropolitan Area. It examines how Ericsson has partnered with local operators to deploy small cells and fiber-optic backhaul to support the extreme density of users in Seoul. For Telecommunication Engineers, this document is a practical resource that illustrates real-world applications of network slicing, edge computing, and massive MIMO (Multiple Input Multiple Output) technologies. It provides technical benchmarks and performance metrics that are directly applicable to engineers working on urban network infrastructure in South Korea’s capital.</w:t>
      </w:r>
    </w:p>
    <w:bookmarkEnd w:id="21"/>
    <w:bookmarkStart w:id="22" w:name="X28807ecbe83edb92108c4583dd99bf2d1054d5a"/>
    <w:p>
      <w:pPr>
        <w:pStyle w:val="Heading2"/>
      </w:pPr>
      <w:r>
        <w:t xml:space="preserve">Professional Development and Academic Resources</w:t>
      </w:r>
    </w:p>
    <w:p>
      <w:pPr>
        <w:pStyle w:val="FirstParagraph"/>
      </w:pPr>
      <w:r>
        <w:t xml:space="preserve">Korea Institute of Information and Communications Technology Planning and Evaluation (KIPE). (2023).</w:t>
      </w:r>
      <w:r>
        <w:t xml:space="preserve"> </w:t>
      </w:r>
      <w:r>
        <w:rPr>
          <w:iCs/>
          <w:i/>
        </w:rPr>
        <w:t xml:space="preserve">Workforce Development in ICT: Skills and Competencies for the Future</w:t>
      </w:r>
      <w:r>
        <w:t xml:space="preserve">. Seoul: KIPE.</w:t>
      </w:r>
    </w:p>
    <w:p>
      <w:pPr>
        <w:pStyle w:val="BodyText"/>
      </w:pPr>
      <w:r>
        <w:t xml:space="preserve">This report analyzes the evolving skill sets required for ICT professionals in South Korea, with a specific section dedicated to Telecommunication Engineers. It highlights the growing importance of software-defined networking (SDN), network function virtualization (NFV), and cybersecurity expertise. For engineers seeking to advance their careers in Seoul, this resource provides a roadmap for professional development, including recommended certifications and training programs offered by Korean institutions. It also discusses the impact of automation and AI on the telecommunications workforce, offering strategic advice for staying competitive in Seoul’s dynamic job market.</w:t>
      </w:r>
    </w:p>
    <w:p>
      <w:pPr>
        <w:pStyle w:val="BodyText"/>
      </w:pPr>
      <w:r>
        <w:t xml:space="preserve">Seoul National University, School of Electrical Engineering. (2022).</w:t>
      </w:r>
      <w:r>
        <w:t xml:space="preserve"> </w:t>
      </w:r>
      <w:r>
        <w:rPr>
          <w:iCs/>
          <w:i/>
        </w:rPr>
        <w:t xml:space="preserve">Curriculum Guide: Telecommunications and Network Engineering</w:t>
      </w:r>
      <w:r>
        <w:t xml:space="preserve">. Seoul: SNU Press.</w:t>
      </w:r>
    </w:p>
    <w:p>
      <w:pPr>
        <w:pStyle w:val="BodyText"/>
      </w:pPr>
      <w:r>
        <w:t xml:space="preserve">As one of South Korea’s premier academic institutions, Seoul National University’s curriculum guide offers insight into the foundational and advanced knowledge expected of Telecommunication Engineers in the region. This document outlines core subjects such as signal processing, wireless communications, and network protocols, as well as emerging topics like quantum communication and satellite internet. For engineers, whether recent graduates or experienced professionals, this resource serves as a reference for continuous learning and academic alignment with industry needs in Seoul. It also highlights research opportunities and collaborations between SNU and major telecommunications firms in the capital.</w:t>
      </w:r>
    </w:p>
    <w:p>
      <w:pPr>
        <w:pStyle w:val="BodyText"/>
      </w:pPr>
      <w:r>
        <w:t xml:space="preserve">IEEE Communications Society. (2023).</w:t>
      </w:r>
      <w:r>
        <w:t xml:space="preserve"> </w:t>
      </w:r>
      <w:r>
        <w:rPr>
          <w:iCs/>
          <w:i/>
        </w:rPr>
        <w:t xml:space="preserve">Special Issue: Telecommunications Infrastructure in Megacities</w:t>
      </w:r>
      <w:r>
        <w:t xml:space="preserve">. New York: IEEE.</w:t>
      </w:r>
    </w:p>
    <w:p>
      <w:pPr>
        <w:pStyle w:val="BodyText"/>
      </w:pPr>
      <w:r>
        <w:t xml:space="preserve">This special issue of the IEEE journal includes several peer-reviewed articles focusing on telecommunications challenges in megacities, with Seoul frequently cited as a benchmark case. The articles cover topics such as energy-efficient network design, spectrum sharing, and the integration of telecommunications with urban transportation systems. For Telecommunication Engineers in Seoul, this resource provides access to global best practices and innovative solutions that can be adapted to local conditions. It also offers a platform for understanding how Seoul’s approaches to telecommunications infrastructure are viewed and studied by the international engineering community.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Seoul, South Korea</dc:title>
  <dc:creator/>
  <dc:language>en</dc:language>
  <cp:keywords/>
  <dcterms:created xsi:type="dcterms:W3CDTF">2026-08-07T00:14:24Z</dcterms:created>
  <dcterms:modified xsi:type="dcterms:W3CDTF">2026-08-07T00:14:24Z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