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4" w:name="X74e611e0cdbfd1594b04d1f252de3579c580260"/>
    <w:p>
      <w:pPr>
        <w:pStyle w:val="Heading1"/>
      </w:pPr>
      <w:r>
        <w:t xml:space="preserve">Annotated Bibliography: The Role of the Telecommunication Engineer in Madrid, Spain</w:t>
      </w:r>
    </w:p>
    <w:p>
      <w:pPr>
        <w:pStyle w:val="FirstParagraph"/>
      </w:pPr>
      <w:r>
        <w:t xml:space="preserve">This annotated bibliography compiles key resources regarding the profession of the Telecommunication Engineer within the specific context of Madrid, Spain. As the capital of Spain and a major European hub for technology, Madrid presents a unique landscape for telecommunications professionals. The selected sources cover regulatory frameworks established by the Spanish government, the technical demands of 5G deployment in urban environments, the influence of major industry players headquartered in the region, and the educational pathways available through Madrid's prestigious universities. These entries are designed to provide a comprehensive overview for students, professionals, and researchers interested in the intersection of telecommunications engineering and the Spanish market.</w:t>
      </w:r>
    </w:p>
    <w:bookmarkStart w:id="20" w:name="regulatory-and-legal-frameworks"/>
    <w:p>
      <w:pPr>
        <w:pStyle w:val="Heading2"/>
      </w:pPr>
      <w:r>
        <w:t xml:space="preserve">Regulatory and Legal Frameworks</w:t>
      </w:r>
    </w:p>
    <w:p>
      <w:pPr>
        <w:pStyle w:val="FirstParagraph"/>
      </w:pPr>
      <w:r>
        <w:t xml:space="preserve">Comisión Nacional de los Mercados y la Competencia (CNMC). (2023).</w:t>
      </w:r>
      <w:r>
        <w:t xml:space="preserve"> </w:t>
      </w:r>
      <w:r>
        <w:rPr>
          <w:iCs/>
          <w:i/>
        </w:rPr>
        <w:t xml:space="preserve">Annual Report on the Telecommunications Sector in Spain</w:t>
      </w:r>
      <w:r>
        <w:t xml:space="preserve">. Madrid: CNMC.</w:t>
      </w:r>
    </w:p>
    <w:p>
      <w:pPr>
        <w:pStyle w:val="BodyText"/>
      </w:pPr>
      <w:r>
        <w:t xml:space="preserve">This annual report is an essential resource for understanding the regulatory environment in which Telecommunication Engineers operate in Spain. Published by the National Commission of Markets and Competition, the document details market concentration, infrastructure investment, and consumer rights. For an engineer in Madrid, this report is critical for understanding the legal constraints and opportunities regarding network deployment, spectrum allocation, and competition laws. It highlights the push for fiber-optic coverage in Spanish municipalities and the regulatory pressure to accelerate 5G rollout, directly impacting the daily tasks and project scopes of engineers working for major operators like Movistar or Vodafone in the capital.</w:t>
      </w:r>
    </w:p>
    <w:p>
      <w:pPr>
        <w:pStyle w:val="BodyText"/>
      </w:pPr>
      <w:r>
        <w:t xml:space="preserve">Ministerio de Asuntos Económicos y Transformación Digital. (2022).</w:t>
      </w:r>
      <w:r>
        <w:t xml:space="preserve"> </w:t>
      </w:r>
      <w:r>
        <w:rPr>
          <w:iCs/>
          <w:i/>
        </w:rPr>
        <w:t xml:space="preserve">Spain’s Digital Agenda 2025: Connectivity and Infrastructure</w:t>
      </w:r>
      <w:r>
        <w:t xml:space="preserve">. Madrid: Government of Spain.</w:t>
      </w:r>
    </w:p>
    <w:p>
      <w:pPr>
        <w:pStyle w:val="BodyText"/>
      </w:pPr>
      <w:r>
        <w:t xml:space="preserve">This government policy document outlines the strategic goals for digital connectivity across Spain, with a specific focus on urban hubs like Madrid. It serves as a roadmap for Telecommunication Engineers, detailing the state's commitment to gigabit connectivity and the reduction of the digital divide. The document is particularly relevant for engineers involved in public-private partnerships or municipal projects in Madrid. It provides insight into funding opportunities, technical standards required for public tenders, and the long-term vision for smart city infrastructure, which is a growing sector for engineering professionals in the Spanish capital.</w:t>
      </w:r>
    </w:p>
    <w:bookmarkEnd w:id="20"/>
    <w:bookmarkStart w:id="21" w:name="X71e38d96770d6aeca54e409e63b40f49c8c6611"/>
    <w:p>
      <w:pPr>
        <w:pStyle w:val="Heading2"/>
      </w:pPr>
      <w:r>
        <w:t xml:space="preserve">Technical Implementation and Urban Challenges</w:t>
      </w:r>
    </w:p>
    <w:p>
      <w:pPr>
        <w:pStyle w:val="FirstParagraph"/>
      </w:pPr>
      <w:r>
        <w:t xml:space="preserve">García, J., &amp; López, M. (2021). "Challenges of 5G Deployment in Dense Urban Environments: The Case of Madrid."</w:t>
      </w:r>
      <w:r>
        <w:t xml:space="preserve"> </w:t>
      </w:r>
      <w:r>
        <w:rPr>
          <w:iCs/>
          <w:i/>
        </w:rPr>
        <w:t xml:space="preserve">Journal of Telecommunications and Information Technology</w:t>
      </w:r>
      <w:r>
        <w:t xml:space="preserve">, 23(4), 45-58.</w:t>
      </w:r>
    </w:p>
    <w:p>
      <w:pPr>
        <w:pStyle w:val="BodyText"/>
      </w:pPr>
      <w:r>
        <w:t xml:space="preserve">This academic article provides a technical deep-dive into the specific challenges of implementing 5G networks in Madrid. The authors analyze the unique architectural constraints of Madrid’s historic center versus its modern business districts, such as the Cuatro Torres Business Area. For the Telecommunication Engineer, this paper is invaluable as it discusses signal propagation issues, small cell placement, and aesthetic integration requirements mandated by local Madrid city planning laws. It bridges the gap between theoretical network design and the practical realities of engineering in a major European metropolis with strict urban preservation regulations.</w:t>
      </w:r>
    </w:p>
    <w:p>
      <w:pPr>
        <w:pStyle w:val="BodyText"/>
      </w:pPr>
      <w:r>
        <w:t xml:space="preserve">Instituto Nacional de Técnica Aeroespacial (INTA). (2023).</w:t>
      </w:r>
      <w:r>
        <w:t xml:space="preserve"> </w:t>
      </w:r>
      <w:r>
        <w:rPr>
          <w:iCs/>
          <w:i/>
        </w:rPr>
        <w:t xml:space="preserve">Satellite Communications and Ground Station Infrastructure in Spain</w:t>
      </w:r>
      <w:r>
        <w:t xml:space="preserve">. Madrid: INTA.</w:t>
      </w:r>
    </w:p>
    <w:p>
      <w:pPr>
        <w:pStyle w:val="BodyText"/>
      </w:pPr>
      <w:r>
        <w:t xml:space="preserve">Given Madrid’s proximity to major aerospace and satellite facilities, this report by the National Institute for Aerospace Technology is highly relevant. It explores the integration of satellite communications with terrestrial networks, a key area for Telecommunication Engineers in Spain. The document details the technical specifications for ground stations and the role of Spanish engineers in maintaining Europe’s satellite connectivity. It is particularly useful for professionals interested in the niche but growing sector of non-terrestrial networks (NTN) and how Madrid serves as a control and engineering hub for these advanced systems.</w:t>
      </w:r>
    </w:p>
    <w:bookmarkEnd w:id="21"/>
    <w:bookmarkStart w:id="22" w:name="X13e22167a9852be8597f5f9ad91ee6bbb8a0593"/>
    <w:p>
      <w:pPr>
        <w:pStyle w:val="Heading2"/>
      </w:pPr>
      <w:r>
        <w:t xml:space="preserve">Industry Landscape and Corporate Influence</w:t>
      </w:r>
    </w:p>
    <w:p>
      <w:pPr>
        <w:pStyle w:val="FirstParagraph"/>
      </w:pPr>
      <w:r>
        <w:t xml:space="preserve">Telefónica S.A. (2023).</w:t>
      </w:r>
      <w:r>
        <w:t xml:space="preserve"> </w:t>
      </w:r>
      <w:r>
        <w:rPr>
          <w:iCs/>
          <w:i/>
        </w:rPr>
        <w:t xml:space="preserve">Sustainability and Innovation Report: Driving the Future of Connectivity</w:t>
      </w:r>
      <w:r>
        <w:t xml:space="preserve">. Madrid: Telefónica.</w:t>
      </w:r>
    </w:p>
    <w:p>
      <w:pPr>
        <w:pStyle w:val="BodyText"/>
      </w:pPr>
      <w:r>
        <w:t xml:space="preserve">As one of the world’s largest telecommunications companies and headquartered in Madrid, Telefónica’s reports are primary sources for understanding industry trends in Spain. This report highlights the company’s investment in R&amp;D, green energy for network infrastructure, and the development of IoT solutions. For a Telecommunication Engineer seeking employment or professional development in Madrid, this document offers insight into the corporate priorities, technological stack, and sustainability goals that define the modern engineering role within Spain’s leading telecom operator. It reflects the shift towards software-defined networking and AI-driven network management.</w:t>
      </w:r>
    </w:p>
    <w:p>
      <w:pPr>
        <w:pStyle w:val="BodyText"/>
      </w:pPr>
      <w:r>
        <w:t xml:space="preserve">Asociación de Empresas de Telecomunicaciones (ATE). (2022).</w:t>
      </w:r>
      <w:r>
        <w:t xml:space="preserve"> </w:t>
      </w:r>
      <w:r>
        <w:rPr>
          <w:iCs/>
          <w:i/>
        </w:rPr>
        <w:t xml:space="preserve">The Telecommunications Industry in Spain: Economic Impact and Employment</w:t>
      </w:r>
      <w:r>
        <w:t xml:space="preserve">. Madrid: ATE.</w:t>
      </w:r>
    </w:p>
    <w:p>
      <w:pPr>
        <w:pStyle w:val="BodyText"/>
      </w:pPr>
      <w:r>
        <w:t xml:space="preserve">This industry association report provides a macroeconomic view of the telecommunications sector in Spain. It quantifies the sector’s contribution to the Spanish GDP and details employment statistics, including the demand for specialized engineering roles. For students and professionals in Madrid, this data is crucial for career planning. It highlights the shortage of skilled engineers in areas like cybersecurity and cloud infrastructure, indicating where the highest demand lies in the Madrid job market. The report also discusses the collaborative efforts between Spanish companies and European partners, emphasizing the international nature of the profession.</w:t>
      </w:r>
    </w:p>
    <w:bookmarkEnd w:id="22"/>
    <w:bookmarkStart w:id="23" w:name="education-and-professional-development"/>
    <w:p>
      <w:pPr>
        <w:pStyle w:val="Heading2"/>
      </w:pPr>
      <w:r>
        <w:t xml:space="preserve">Education and Professional Development</w:t>
      </w:r>
    </w:p>
    <w:p>
      <w:pPr>
        <w:pStyle w:val="FirstParagraph"/>
      </w:pPr>
      <w:r>
        <w:t xml:space="preserve">Universidad Politécnica de Madrid (UPM). (2023).</w:t>
      </w:r>
      <w:r>
        <w:t xml:space="preserve"> </w:t>
      </w:r>
      <w:r>
        <w:rPr>
          <w:iCs/>
          <w:i/>
        </w:rPr>
        <w:t xml:space="preserve">Curriculum Guide: Degree in Telecommunication Engineering</w:t>
      </w:r>
      <w:r>
        <w:t xml:space="preserve">. Madrid: UPM Faculty of Telecommunications.</w:t>
      </w:r>
    </w:p>
    <w:p>
      <w:pPr>
        <w:pStyle w:val="BodyText"/>
      </w:pPr>
      <w:r>
        <w:t xml:space="preserve">The Universidad Politécnica de Madrid is one of the most prestigious engineering schools in Europe. This curriculum guide outlines the academic requirements for becoming a Telecommunication Engineer in Spain. It details the core subjects, including electromagnetic fields, digital signal processing, and network architecture, as well as the mandatory internship periods. For anyone looking to enter the profession in Madrid, this document serves as a benchmark for the technical knowledge expected by employers. It also highlights the university’s strong ties with industry leaders, facilitating the transition from academia to the professional workforce in the Spanish capital.</w:t>
      </w:r>
    </w:p>
    <w:p>
      <w:pPr>
        <w:pStyle w:val="BodyText"/>
      </w:pPr>
      <w:r>
        <w:t xml:space="preserve">Colegio Oficial de Ingenieros de Telecomunicación (COIT). (2023).</w:t>
      </w:r>
      <w:r>
        <w:t xml:space="preserve"> </w:t>
      </w:r>
      <w:r>
        <w:rPr>
          <w:iCs/>
          <w:i/>
        </w:rPr>
        <w:t xml:space="preserve">Code of Ethics and Professional Practice for Telecommunication Engineers in Spain</w:t>
      </w:r>
      <w:r>
        <w:t xml:space="preserve">. Madrid: COIT.</w:t>
      </w:r>
    </w:p>
    <w:p>
      <w:pPr>
        <w:pStyle w:val="BodyText"/>
      </w:pPr>
      <w:r>
        <w:t xml:space="preserve">This document establishes the ethical and professional standards for Telecommunication Engineers registered in Spain. It covers issues related to data privacy, network security, and professional responsibility. For engineers practicing in Madrid, adherence to this code is mandatory for maintaining their professional license. The document is essential for understanding the legal and ethical obligations of the profession, particularly in the context of Spain’s strict data protection laws and the increasing importance of cybersecurity in national infrastructure. It underscores the role of the engineer not just as a technician, but as a guardian of public communication safety.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Madrid, Spain</dc:title>
  <dc:creator/>
  <dc:language>en</dc:language>
  <cp:keywords/>
  <dcterms:created xsi:type="dcterms:W3CDTF">2026-08-07T00:09:12Z</dcterms:created>
  <dcterms:modified xsi:type="dcterms:W3CDTF">2026-08-07T00:09:12Z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