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annotated-bibliography"/>
    <w:p>
      <w:pPr>
        <w:pStyle w:val="Heading1"/>
      </w:pPr>
      <w:r>
        <w:t xml:space="preserve">Annotated Bibliography</w:t>
      </w:r>
    </w:p>
    <w:p>
      <w:pPr>
        <w:pStyle w:val="FirstParagraph"/>
      </w:pPr>
      <w:r>
        <w:t xml:space="preserve">Translation and Interpretation Practices in Kinshasa, Democratic Republic of the Congo</w:t>
      </w:r>
    </w:p>
    <w:bookmarkEnd w:id="20"/>
    <w:p>
      <w:pPr>
        <w:pStyle w:val="BodyText"/>
      </w:pPr>
      <w:r>
        <w:t xml:space="preserve">This annotated bibliography compiles essential academic and professional resources regarding the role of the translator and interpreter within the specific socio-political and linguistic context of Kinshasa, the capital of the Democratic Republic of the Congo (DRC). Kinshasa presents a unique environment for language professionals due to its complex linguistic landscape, which includes French as the official language, Lingala as the primary lingua franca, and various regional languages. The selected works address the challenges of diplomatic interpretation, the nuances of translating legal and medical texts in post-conflict settings, and the cultural competence required to navigate the "Kinshasa" context. These resources are curated to assist researchers, linguists, and practitioners operating in the region.</w:t>
      </w:r>
    </w:p>
    <w:p>
      <w:pPr>
        <w:pStyle w:val="BodyText"/>
      </w:pPr>
      <w:r>
        <w:t xml:space="preserve"> </w:t>
      </w:r>
      <w:r>
        <w:t xml:space="preserve">Bakari, M. (2019).</w:t>
      </w:r>
      <w:r>
        <w:t xml:space="preserve"> </w:t>
      </w:r>
      <w:r>
        <w:rPr>
          <w:iCs/>
          <w:i/>
        </w:rPr>
        <w:t xml:space="preserve">Lingua Franca and Power: The Role of Lingala in Kinshasa's Public Sphere</w:t>
      </w:r>
      <w:r>
        <w:t xml:space="preserve">. Journal of African Linguistics, 14(2), 112-135.</w:t>
      </w:r>
      <w:r>
        <w:t xml:space="preserve"> </w:t>
      </w:r>
    </w:p>
    <w:p>
      <w:pPr>
        <w:pStyle w:val="BodyText"/>
      </w:pPr>
      <w:r>
        <w:t xml:space="preserve">This article provides a critical analysis of how Lingala functions as the dominant language of communication in Kinshasa, often superseding French in informal and semi-formal settings. For the translator and interpreter working in the DRC capital, this text is indispensable. Bakari argues that effective interpretation in Kinshasa requires more than bilingualism; it demands a deep understanding of the socio-political weight carried by Lingala idioms. The author details how interpreters in Kinshasa often act as cultural mediators, bridging the gap between the colonial legacy of French administration and the local reality of the Congolese populace. This resource is particularly relevant for professionals involved in community outreach or local governance translation.</w:t>
      </w:r>
    </w:p>
    <w:p>
      <w:pPr>
        <w:pStyle w:val="BodyText"/>
      </w:pPr>
      <w:r>
        <w:t xml:space="preserve"> </w:t>
      </w:r>
      <w:r>
        <w:t xml:space="preserve">Chibwe, J. (2021).</w:t>
      </w:r>
      <w:r>
        <w:t xml:space="preserve"> </w:t>
      </w:r>
      <w:r>
        <w:rPr>
          <w:iCs/>
          <w:i/>
        </w:rPr>
        <w:t xml:space="preserve">Interpreting in Conflict Zones: Ethical Dilemmas in the Great Lakes Region</w:t>
      </w:r>
      <w:r>
        <w:t xml:space="preserve">. Routledge.</w:t>
      </w:r>
      <w:r>
        <w:t xml:space="preserve"> </w:t>
      </w:r>
    </w:p>
    <w:p>
      <w:pPr>
        <w:pStyle w:val="BodyText"/>
      </w:pPr>
      <w:r>
        <w:t xml:space="preserve">Chibwe’s comprehensive study focuses on the ethical challenges faced by interpreters in the Democratic Republic of the Congo, with specific case studies from Kinshasa and the eastern provinces. The book explores the tension between neutrality and advocacy when translators work with international NGOs and humanitarian agencies. It highlights the specific risks interpreters face in Kinshasa when translating sensitive political or security-related information. This text is essential reading for any translator interpreter seeking to understand the safety protocols and ethical frameworks necessary for operating in the volatile political environment of the DRC.</w:t>
      </w:r>
    </w:p>
    <w:p>
      <w:pPr>
        <w:pStyle w:val="BodyText"/>
      </w:pPr>
      <w:r>
        <w:t xml:space="preserve"> </w:t>
      </w:r>
      <w:r>
        <w:t xml:space="preserve">Dongo, P., &amp; Mbemba, L. (2018).</w:t>
      </w:r>
      <w:r>
        <w:t xml:space="preserve"> </w:t>
      </w:r>
      <w:r>
        <w:rPr>
          <w:iCs/>
          <w:i/>
        </w:rPr>
        <w:t xml:space="preserve">Legal Translation in Post-Colonial Africa: The Case of Kinshasa Courts</w:t>
      </w:r>
      <w:r>
        <w:t xml:space="preserve">. African Journal of Legal Studies, 11(3), 45-67.</w:t>
      </w:r>
      <w:r>
        <w:t xml:space="preserve"> </w:t>
      </w:r>
    </w:p>
    <w:p>
      <w:pPr>
        <w:pStyle w:val="BodyText"/>
      </w:pPr>
      <w:r>
        <w:t xml:space="preserve">This paper examines the complexities of legal translation within the judicial system of Kinshasa. The authors discuss the friction between the French-based legal terminology and the oral traditions of justice prevalent in Congolese culture. For a translator working in the legal sector in the DRC, this article offers practical insights into terminology management. It emphasizes the need for interpreters to be well-versed in both civil law concepts and local customary law to ensure accurate representation in court proceedings. The study underscores the critical role of the translator in ensuring access to justice for non-French speakers in Kinshasa.</w:t>
      </w:r>
    </w:p>
    <w:p>
      <w:pPr>
        <w:pStyle w:val="BodyText"/>
      </w:pPr>
      <w:r>
        <w:t xml:space="preserve"> </w:t>
      </w:r>
      <w:r>
        <w:t xml:space="preserve">International Organization for Migration (IOM). (2020).</w:t>
      </w:r>
      <w:r>
        <w:t xml:space="preserve"> </w:t>
      </w:r>
      <w:r>
        <w:rPr>
          <w:iCs/>
          <w:i/>
        </w:rPr>
        <w:t xml:space="preserve">Guidelines for Interpreters in Humanitarian Settings: DRC Context</w:t>
      </w:r>
      <w:r>
        <w:t xml:space="preserve">. IOM Publications.</w:t>
      </w:r>
      <w:r>
        <w:t xml:space="preserve"> </w:t>
      </w:r>
    </w:p>
    <w:p>
      <w:pPr>
        <w:pStyle w:val="BodyText"/>
      </w:pPr>
      <w:r>
        <w:t xml:space="preserve">This technical manual provides standardized guidelines for interpreters working with displaced persons and refugees in the Democratic Republic of the Congo. It specifically addresses the linguistic diversity found in Kinshasa, where migrants from various regions converge. The document outlines best practices for medical and psychosocial interpretation, emphasizing cultural sensitivity and trauma-informed care. It is a vital resource for translators and interpreters collaborating with international aid organizations, offering concrete strategies for handling sensitive terminology and maintaining confidentiality in high-pressure environments.</w:t>
      </w:r>
    </w:p>
    <w:p>
      <w:pPr>
        <w:pStyle w:val="BodyText"/>
      </w:pPr>
      <w:r>
        <w:t xml:space="preserve"> </w:t>
      </w:r>
      <w:r>
        <w:t xml:space="preserve">Kambale, E. (2022).</w:t>
      </w:r>
      <w:r>
        <w:t xml:space="preserve"> </w:t>
      </w:r>
      <w:r>
        <w:rPr>
          <w:iCs/>
          <w:i/>
        </w:rPr>
        <w:t xml:space="preserve">Digital Translation and the Future of Communication in Kinshasa</w:t>
      </w:r>
      <w:r>
        <w:t xml:space="preserve">. TechAfrica Review, 8(1), 22-40.</w:t>
      </w:r>
      <w:r>
        <w:t xml:space="preserve"> </w:t>
      </w:r>
    </w:p>
    <w:p>
      <w:pPr>
        <w:pStyle w:val="BodyText"/>
      </w:pPr>
      <w:r>
        <w:t xml:space="preserve">Kambale explores the impact of technology on the translation industry in Kinshasa. The article discusses the rise of machine translation tools and their limitations when applied to the specific dialects and slang used in the DRC capital. It argues that while technology aids efficiency, the human translator remains crucial for capturing the cultural nuances of Kinshasa's dynamic linguistic environment. This resource is valuable for modern interpreters looking to integrate technology into their workflow while maintaining high standards of accuracy and cultural relevance in the Congolese market.</w:t>
      </w:r>
    </w:p>
    <w:p>
      <w:pPr>
        <w:pStyle w:val="BodyText"/>
      </w:pPr>
      <w:r>
        <w:t xml:space="preserve"> </w:t>
      </w:r>
      <w:r>
        <w:t xml:space="preserve">Lema, S. (2017).</w:t>
      </w:r>
      <w:r>
        <w:t xml:space="preserve"> </w:t>
      </w:r>
      <w:r>
        <w:rPr>
          <w:iCs/>
          <w:i/>
        </w:rPr>
        <w:t xml:space="preserve">Swahili and Lingala: A Comparative Study for Interpreters in the DRC</w:t>
      </w:r>
      <w:r>
        <w:t xml:space="preserve">. University of Kinshasa Press.</w:t>
      </w:r>
      <w:r>
        <w:t xml:space="preserve"> </w:t>
      </w:r>
    </w:p>
    <w:p>
      <w:pPr>
        <w:pStyle w:val="BodyText"/>
      </w:pPr>
      <w:r>
        <w:t xml:space="preserve">This academic text offers a comparative linguistic analysis of Swahili and Lingala, the two most prominent national languages in the Democratic Republic of the Congo. For interpreters operating in Kinshasa, where both languages are frequently encountered due to regional migration, this book serves as a practical reference for avoiding false friends and semantic errors. Lema provides detailed examples of how specific concepts are translated differently in each language, offering a robust foundation for interpreters who must switch between these languages in professional settings within the capital.</w:t>
      </w:r>
    </w:p>
    <w:p>
      <w:pPr>
        <w:pStyle w:val="BodyText"/>
      </w:pPr>
      <w:r>
        <w:t xml:space="preserve"> </w:t>
      </w:r>
      <w:r>
        <w:t xml:space="preserve">Mukendi, R. (2023).</w:t>
      </w:r>
      <w:r>
        <w:t xml:space="preserve"> </w:t>
      </w:r>
      <w:r>
        <w:rPr>
          <w:iCs/>
          <w:i/>
        </w:rPr>
        <w:t xml:space="preserve">The Translator as Cultural Broker: Identity and Agency in Kinshasa</w:t>
      </w:r>
      <w:r>
        <w:t xml:space="preserve">. Palgrave Macmillan.</w:t>
      </w:r>
      <w:r>
        <w:t xml:space="preserve"> </w:t>
      </w:r>
    </w:p>
    <w:p>
      <w:pPr>
        <w:pStyle w:val="BodyText"/>
      </w:pPr>
      <w:r>
        <w:t xml:space="preserve">Mukendi’s recent work delves into the sociological role of the translator in Kinshasa. The book posits that interpreters in the DRC are not merely linguistic conduits but active agents who shape cross-cultural interactions. Through interviews with local translators, the author illustrates how they navigate power dynamics between foreign diplomats, local politicians, and citizens. This text is highly recommended for understanding the professional identity of the translator interpreter in Kinshasa, offering a nuanced perspective on how language professionals influence diplomatic and social outcomes in the region.</w:t>
      </w:r>
    </w:p>
    <w:p>
      <w:pPr>
        <w:pStyle w:val="BodyText"/>
      </w:pPr>
      <w:r>
        <w:t xml:space="preserve"> </w:t>
      </w:r>
      <w:r>
        <w:t xml:space="preserve">World Health Organization (WHO). (2019).</w:t>
      </w:r>
      <w:r>
        <w:t xml:space="preserve"> </w:t>
      </w:r>
      <w:r>
        <w:rPr>
          <w:iCs/>
          <w:i/>
        </w:rPr>
        <w:t xml:space="preserve">Health Communication in Multilingual Settings: Lessons from Kinshasa</w:t>
      </w:r>
      <w:r>
        <w:t xml:space="preserve">. WHO Regional Office for Africa.</w:t>
      </w:r>
      <w:r>
        <w:t xml:space="preserve"> </w:t>
      </w:r>
    </w:p>
    <w:p>
      <w:pPr>
        <w:pStyle w:val="BodyText"/>
      </w:pPr>
      <w:r>
        <w:t xml:space="preserve">This report focuses on the critical importance of accurate translation in public health campaigns within Kinshasa. It highlights case studies where mistranslation led to confusion regarding health protocols, and contrasts them with successful campaigns that utilized culturally adapted language. For medical interpreters and translators in the DRC, this document provides essential guidelines on terminology standardization and the importance of using local idioms to ensure health messages are understood by the diverse population of Kinshasa. It underscores the life-saving potential of competent interpretation in the Congolese healthcare system.</w:t>
      </w:r>
    </w:p>
    <w:p>
      <w:pPr>
        <w:pStyle w:val="BodyText"/>
      </w:pPr>
      <w:r>
        <w:t xml:space="preserve">Document prepared for educational and professional reference purposes regarding Translation and Interpretation in the Democratic Republic of the Congo.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Kinshasa, DR Congo</dc:title>
  <dc:creator/>
  <dc:language>en</dc:language>
  <cp:keywords/>
  <dcterms:created xsi:type="dcterms:W3CDTF">2026-08-07T08:06:34Z</dcterms:created>
  <dcterms:modified xsi:type="dcterms:W3CDTF">2026-08-07T08:06:34Z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