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Singapore</w:t>
      </w:r>
    </w:p>
    <w:bookmarkStart w:id="21" w:name="Xad0af0dc976d535f510e49f8b7877fbd9eadc7f"/>
    <w:p>
      <w:pPr>
        <w:pStyle w:val="Heading1"/>
      </w:pPr>
      <w:r>
        <w:t xml:space="preserve">Annotated Bibliography: Translator Interpreter in Singapore</w:t>
      </w:r>
    </w:p>
    <w:p>
      <w:pPr>
        <w:pStyle w:val="FirstParagraph"/>
      </w:pPr>
      <w:r>
        <w:t xml:space="preserve">This annotated bibliography compiles essential resources regarding the profession of the translator and interpreter within the specific socio-linguistic context of Singapore. As a global hub characterized by a unique four-language policy (English, Mandarin, Malay, and Tamil), Singapore presents a distinct environment for language professionals. The following entries explore the legal frameworks, ethical standards, technological impacts, and educational requirements for translators and interpreters operating in this region.</w:t>
      </w:r>
    </w:p>
    <w:bookmarkStart w:id="20" w:name="references"/>
    <w:p>
      <w:pPr>
        <w:pStyle w:val="Heading2"/>
      </w:pPr>
      <w:r>
        <w:t xml:space="preserve">References</w:t>
      </w:r>
    </w:p>
    <w:p>
      <w:pPr>
        <w:pStyle w:val="FirstParagraph"/>
      </w:pPr>
      <w:r>
        <w:t xml:space="preserve"> </w:t>
      </w:r>
      <w:r>
        <w:t xml:space="preserve">Association of Translators and Interpreters of Singapore (ATIS). (2023).</w:t>
      </w:r>
      <w:r>
        <w:t xml:space="preserve"> </w:t>
      </w:r>
      <w:r>
        <w:rPr>
          <w:iCs/>
          <w:i/>
        </w:rPr>
        <w:t xml:space="preserve">Code of Professional Conduct and Ethics for Translators and Interpreters in Singapore</w:t>
      </w:r>
      <w:r>
        <w:t xml:space="preserve">. Singapore: ATIS Publications.</w:t>
      </w:r>
      <w:r>
        <w:t xml:space="preserve"> </w:t>
      </w:r>
    </w:p>
    <w:p>
      <w:pPr>
        <w:pStyle w:val="BodyText"/>
      </w:pPr>
      <w:r>
        <w:t xml:space="preserve">This document serves as the foundational ethical guideline for the translator and interpreter community in Singapore. Published by the primary professional body, ATIS, it outlines the mandatory standards of confidentiality, accuracy, and impartiality required for practitioners. For a translator or interpreter working in Singapore, this text is critical for understanding the local expectations of professional integrity. It specifically addresses the nuances of interpreting in Singapore’s multi-ethnic environment, ensuring that cultural sensitivities are respected alongside linguistic precision. This source is indispensable for anyone seeking formal recognition or employment in the Singaporean market.</w:t>
      </w:r>
    </w:p>
    <w:p>
      <w:pPr>
        <w:pStyle w:val="BodyText"/>
      </w:pPr>
      <w:r>
        <w:t xml:space="preserve"> </w:t>
      </w:r>
      <w:r>
        <w:t xml:space="preserve">Chan, A. (2019).</w:t>
      </w:r>
      <w:r>
        <w:t xml:space="preserve"> </w:t>
      </w:r>
      <w:r>
        <w:rPr>
          <w:iCs/>
          <w:i/>
        </w:rPr>
        <w:t xml:space="preserve">Language Policy and the Role of the Interpreter in Singapore's Legal System</w:t>
      </w:r>
      <w:r>
        <w:t xml:space="preserve">. Journal of Asian Translation Studies, 12(3), 45-62.</w:t>
      </w:r>
      <w:r>
        <w:t xml:space="preserve"> </w:t>
      </w:r>
    </w:p>
    <w:p>
      <w:pPr>
        <w:pStyle w:val="BodyText"/>
      </w:pPr>
      <w:r>
        <w:t xml:space="preserve">Chan’s article provides a rigorous analysis of the legal requirements for interpreters in Singapore. It examines the statutory provisions that mandate the presence of certified interpreters in court proceedings involving non-English speakers. The author highlights the tension between Singapore’s status as an English-dominant common law jurisdiction and the necessity of providing equitable access to justice for speakers of Malay, Mandarin, and Tamil. This resource is vital for legal interpreters in Singapore, as it details the specific procedural rules and the high stakes associated with courtroom interpretation in this jurisdiction.</w:t>
      </w:r>
    </w:p>
    <w:p>
      <w:pPr>
        <w:pStyle w:val="BodyText"/>
      </w:pPr>
      <w:r>
        <w:t xml:space="preserve"> </w:t>
      </w:r>
      <w:r>
        <w:t xml:space="preserve">Goh, L. M. (2021).</w:t>
      </w:r>
      <w:r>
        <w:t xml:space="preserve"> </w:t>
      </w:r>
      <w:r>
        <w:rPr>
          <w:iCs/>
          <w:i/>
        </w:rPr>
        <w:t xml:space="preserve">Community Interpreting in a Multilingual Society: The Singapore Experience</w:t>
      </w:r>
      <w:r>
        <w:t xml:space="preserve">. Routledge.</w:t>
      </w:r>
      <w:r>
        <w:t xml:space="preserve"> </w:t>
      </w:r>
    </w:p>
    <w:p>
      <w:pPr>
        <w:pStyle w:val="BodyText"/>
      </w:pPr>
      <w:r>
        <w:t xml:space="preserve">This comprehensive book explores the challenges and opportunities of community interpreting in Singapore. Goh focuses on the healthcare and social service sectors, where the translator and interpreter act as a bridge between government agencies and diverse minority communities. The text offers case studies relevant to the Singapore context, discussing how interpreters navigate complex cultural concepts that do not have direct equivalents in English. It is an essential read for practitioners aiming to work in public sector roles within Singapore, offering practical strategies for managing power dynamics and cultural mediation.</w:t>
      </w:r>
    </w:p>
    <w:p>
      <w:pPr>
        <w:pStyle w:val="BodyText"/>
      </w:pPr>
      <w:r>
        <w:t xml:space="preserve"> </w:t>
      </w:r>
      <w:r>
        <w:t xml:space="preserve">Ministry of Manpower Singapore. (2022).</w:t>
      </w:r>
      <w:r>
        <w:t xml:space="preserve"> </w:t>
      </w:r>
      <w:r>
        <w:rPr>
          <w:iCs/>
          <w:i/>
        </w:rPr>
        <w:t xml:space="preserve">Occupational Profile: Translators and Interpreters</w:t>
      </w:r>
      <w:r>
        <w:t xml:space="preserve">. Retrieved from myskillsfuture.gov.sg</w:t>
      </w:r>
      <w:r>
        <w:t xml:space="preserve"> </w:t>
      </w:r>
    </w:p>
    <w:p>
      <w:pPr>
        <w:pStyle w:val="BodyText"/>
      </w:pPr>
      <w:r>
        <w:t xml:space="preserve">Provided by the Singapore government, this official document outlines the career pathways, salary expectations, and skill requirements for translators and interpreters in the country. It reflects the current labor market demand in Singapore, emphasizing the growing need for specialized interpreters in technical and medical fields. The profile also details the recognized qualifications and certifications that employers in Singapore prioritize. This source is crucial for job seekers and students planning to enter the translation and interpretation industry in Singapore, as it aligns personal career planning with national economic goals.</w:t>
      </w:r>
    </w:p>
    <w:p>
      <w:pPr>
        <w:pStyle w:val="BodyText"/>
      </w:pPr>
      <w:r>
        <w:t xml:space="preserve"> </w:t>
      </w:r>
      <w:r>
        <w:t xml:space="preserve">Ng, S. Y. (2020).</w:t>
      </w:r>
      <w:r>
        <w:t xml:space="preserve"> </w:t>
      </w:r>
      <w:r>
        <w:rPr>
          <w:iCs/>
          <w:i/>
        </w:rPr>
        <w:t xml:space="preserve">Technology and the Future of Translation in Singapore: AI, CAT Tools, and Human Expertise</w:t>
      </w:r>
      <w:r>
        <w:t xml:space="preserve">. Singapore Journal of Communication Studies, 46(1), 112-130.</w:t>
      </w:r>
      <w:r>
        <w:t xml:space="preserve"> </w:t>
      </w:r>
    </w:p>
    <w:p>
      <w:pPr>
        <w:pStyle w:val="BodyText"/>
      </w:pPr>
      <w:r>
        <w:t xml:space="preserve">Ng investigates the impact of artificial intelligence and Computer-Assisted Translation (CAT) tools on the translator and interpreter profession in Singapore. Given Singapore’s status as a smart nation and technology hub, this article is particularly relevant. It argues that while machine translation is advancing, the human interpreter remains irreplaceable in high-stakes environments such as diplomacy and healthcare in Singapore. The author provides insights into how Singaporean professionals are adapting their workflows to integrate technology. This is a key resource for understanding the modern technological landscape of translation in Singapore.</w:t>
      </w:r>
    </w:p>
    <w:p>
      <w:pPr>
        <w:pStyle w:val="BodyText"/>
      </w:pPr>
      <w:r>
        <w:t xml:space="preserve"> </w:t>
      </w:r>
      <w:r>
        <w:t xml:space="preserve">Singapore Polytechnic. (2023).</w:t>
      </w:r>
      <w:r>
        <w:t xml:space="preserve"> </w:t>
      </w:r>
      <w:r>
        <w:rPr>
          <w:iCs/>
          <w:i/>
        </w:rPr>
        <w:t xml:space="preserve">Course Guide: Diploma in Translation and Interpreting</w:t>
      </w:r>
      <w:r>
        <w:t xml:space="preserve">. Singapore: SP Academic Registry.</w:t>
      </w:r>
      <w:r>
        <w:t xml:space="preserve"> </w:t>
      </w:r>
    </w:p>
    <w:p>
      <w:pPr>
        <w:pStyle w:val="BodyText"/>
      </w:pPr>
      <w:r>
        <w:t xml:space="preserve">This course guide details the curriculum designed to train the next generation of translators and interpreters in Singapore. It highlights the practical training modules focused on the four official languages of Singapore. The document illustrates the pedagogical approach taken in Singaporean institutions, which emphasizes both linguistic competence and cultural awareness. For aspiring professionals, this source provides a clear roadmap of the academic preparation required to succeed as a translator or interpreter in the local market. It also underscores the importance of continuous professional development in the Singaporean context.</w:t>
      </w:r>
    </w:p>
    <w:p>
      <w:pPr>
        <w:pStyle w:val="BodyText"/>
      </w:pPr>
      <w:r>
        <w:t xml:space="preserve"> </w:t>
      </w:r>
      <w:r>
        <w:t xml:space="preserve">Tan, K. H. (2018).</w:t>
      </w:r>
      <w:r>
        <w:t xml:space="preserve"> </w:t>
      </w:r>
      <w:r>
        <w:rPr>
          <w:iCs/>
          <w:i/>
        </w:rPr>
        <w:t xml:space="preserve">Simultaneous Interpreting at International Summits in Singapore</w:t>
      </w:r>
      <w:r>
        <w:t xml:space="preserve">. Conference Interpreting Review, 5(2), 78-95.</w:t>
      </w:r>
      <w:r>
        <w:t xml:space="preserve"> </w:t>
      </w:r>
    </w:p>
    <w:p>
      <w:pPr>
        <w:pStyle w:val="BodyText"/>
      </w:pPr>
      <w:r>
        <w:t xml:space="preserve">Tan’s research focuses on the high-level conference interpreting sector, for which Singapore has become a global destination. The article analyzes the specific demands placed on interpreters during major international events hosted in Singapore, such as the World Economic Forum. It discusses the logistical and cognitive challenges of interpreting in Singapore’s unique linguistic environment, where English is the working language but local nuances often influence discourse. This text is valuable for conference interpreters looking to understand the expectations of the premium interpreting market in Singapore.</w:t>
      </w:r>
    </w:p>
    <w:p>
      <w:pPr>
        <w:pStyle w:val="BodyText"/>
      </w:pPr>
      <w:r>
        <w:t xml:space="preserve"> </w:t>
      </w:r>
      <w:r>
        <w:t xml:space="preserve">Wee, L. (2017).</w:t>
      </w:r>
      <w:r>
        <w:t xml:space="preserve"> </w:t>
      </w:r>
      <w:r>
        <w:rPr>
          <w:iCs/>
          <w:i/>
        </w:rPr>
        <w:t xml:space="preserve">Code-Switching and the Role of the Interpreter in Singaporean Discourse</w:t>
      </w:r>
      <w:r>
        <w:t xml:space="preserve">. Language in Society, 46(4), 501-525.</w:t>
      </w:r>
      <w:r>
        <w:t xml:space="preserve"> </w:t>
      </w:r>
    </w:p>
    <w:p>
      <w:pPr>
        <w:pStyle w:val="BodyText"/>
      </w:pPr>
      <w:r>
        <w:t xml:space="preserve">Wee examines the phenomenon of code-switching (mixing languages) prevalent in Singaporean communication and its implications for the translator and interpreter. The article argues that a competent interpreter in Singapore must be adept at handling "Singlish" and mixed-language utterances to ensure accurate meaning transfer. This linguistic reality distinguishes the Singaporean context from many other English-speaking countries. The study provides theoretical and practical insights into how interpreters can maintain fidelity to the speaker’s intent while navigating the complex linguistic landscape of Singapore.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Singapore</dc:title>
  <dc:creator/>
  <dc:language>en</dc:language>
  <cp:keywords/>
  <dcterms:created xsi:type="dcterms:W3CDTF">2026-08-07T05:04:10Z</dcterms:created>
  <dcterms:modified xsi:type="dcterms:W3CDTF">2026-08-07T05:04:10Z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