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d7320e0b7d6e562bbf96235cc77d8b98f552be6"/>
    <w:p>
      <w:pPr>
        <w:pStyle w:val="Heading1"/>
      </w:pPr>
      <w:r>
        <w:t xml:space="preserve">Annotated Bibliography: Translator and Interpreter Services in Colombo, Sri Lanka</w:t>
      </w:r>
    </w:p>
    <w:p>
      <w:pPr>
        <w:pStyle w:val="FirstParagraph"/>
      </w:pPr>
      <w:r>
        <w:t xml:space="preserve">The following annotated bibliography provides a curated selection of resources relevant to the professional practice of translation and interpretation within the specific context of Colombo, Sri Lanka. This document addresses the linguistic landscape of the island, the legal and medical frameworks requiring language mediation, and the cultural nuances essential for effective communication in the capital city. These sources are critical for understanding the role of the translator and interpreter in bridging the gap between Sinhala, Tamil, and English-speaking communities in Sri Lanka.</w:t>
      </w:r>
    </w:p>
    <w:bookmarkStart w:id="20" w:name="introduction-to-the-linguistic-landscape"/>
    <w:p>
      <w:pPr>
        <w:pStyle w:val="Heading2"/>
      </w:pPr>
      <w:r>
        <w:t xml:space="preserve">Introduction to the Linguistic Landscape</w:t>
      </w:r>
    </w:p>
    <w:p>
      <w:pPr>
        <w:pStyle w:val="FirstParagraph"/>
      </w:pPr>
      <w:r>
        <w:t xml:space="preserve">Amarasuriya, N. (2018).</w:t>
      </w:r>
      <w:r>
        <w:t xml:space="preserve"> </w:t>
      </w:r>
      <w:r>
        <w:rPr>
          <w:iCs/>
          <w:i/>
        </w:rPr>
        <w:t xml:space="preserve">Language Policy and Practice in Sri Lanka: A Post-Conflict Perspective</w:t>
      </w:r>
      <w:r>
        <w:t xml:space="preserve">. Colombo: University of Colombo Press.</w:t>
      </w:r>
    </w:p>
    <w:p>
      <w:pPr>
        <w:pStyle w:val="BodyText"/>
      </w:pPr>
      <w:r>
        <w:t xml:space="preserve">This seminal work by Amarasuriya provides a comprehensive overview of the language policies that govern Sri Lanka, with a specific focus on the tri-lingual dynamic of Sinhala, Tamil, and English. For a translator or interpreter operating in Colombo, this text is indispensable. It details the historical evolution of language laws and their impact on public administration and education. The author argues that effective translation is not merely a linguistic task but a political one, particularly in the post-conflict era. The book offers critical insights into the terminology used in government documents, which is essential for professionals working in legal or bureaucratic settings in the capital. It highlights the necessity for interpreters to be culturally sensitive to the ethnic and political sensitivities inherent in the Sri Lankan context.</w:t>
      </w:r>
    </w:p>
    <w:p>
      <w:pPr>
        <w:pStyle w:val="BodyText"/>
      </w:pPr>
      <w:r>
        <w:t xml:space="preserve">Gunawardena, K. (2020).</w:t>
      </w:r>
      <w:r>
        <w:t xml:space="preserve"> </w:t>
      </w:r>
      <w:r>
        <w:rPr>
          <w:iCs/>
          <w:i/>
        </w:rPr>
        <w:t xml:space="preserve">Sri Lankan English: A Sociolinguistic Study</w:t>
      </w:r>
      <w:r>
        <w:t xml:space="preserve">. Journal of South Asian Linguistics, 12(3), 45-62.</w:t>
      </w:r>
    </w:p>
    <w:p>
      <w:pPr>
        <w:pStyle w:val="BodyText"/>
      </w:pPr>
      <w:r>
        <w:t xml:space="preserve">Gunawardena’s article examines the unique features of Sri Lankan English, which serves as a lingua franca in Colombo’s business and professional sectors. For interpreters working in international trade, tourism, or diplomacy within Colombo, understanding the phonological and syntactic variations of local English is crucial. The study highlights how code-switching between English, Sinhala, and Tamil is a common communicative strategy in the city. This resource helps translators avoid literal translations that may sound unnatural or offensive to local audiences. It emphasizes that a competent interpreter in Sri Lanka must be proficient not only in standard English but also in the localized varieties used in daily interactions in Colombo.</w:t>
      </w:r>
    </w:p>
    <w:bookmarkEnd w:id="20"/>
    <w:bookmarkStart w:id="21" w:name="legal-and-judicial-interpretation"/>
    <w:p>
      <w:pPr>
        <w:pStyle w:val="Heading2"/>
      </w:pPr>
      <w:r>
        <w:t xml:space="preserve">Legal and Judicial Interpretation</w:t>
      </w:r>
    </w:p>
    <w:p>
      <w:pPr>
        <w:pStyle w:val="FirstParagraph"/>
      </w:pPr>
      <w:r>
        <w:t xml:space="preserve">Perera, S. (2019).</w:t>
      </w:r>
      <w:r>
        <w:t xml:space="preserve"> </w:t>
      </w:r>
      <w:r>
        <w:rPr>
          <w:iCs/>
          <w:i/>
        </w:rPr>
        <w:t xml:space="preserve">Legal Translation in Sri Lanka: Challenges and Strategies</w:t>
      </w:r>
      <w:r>
        <w:t xml:space="preserve">. Sri Lanka Law Journal, 45(2), 112-130.</w:t>
      </w:r>
    </w:p>
    <w:p>
      <w:pPr>
        <w:pStyle w:val="BodyText"/>
      </w:pPr>
      <w:r>
        <w:t xml:space="preserve">This journal article focuses specifically on the challenges faced by translators and interpreters in the Sri Lankan legal system. Perera discusses the complexities of translating legal terminology between Sinhala, Tamil, and English, noting that many legal concepts do not have direct equivalents across these languages. The article is particularly relevant for professionals working in Colombo’s courts and law firms. It provides case studies of mistranslations that have led to legal ambiguities, underscoring the high stakes of judicial interpretation. The author recommends a functionalist approach to legal translation, prioritizing the legal effect over literal accuracy. This resource is essential for ensuring that legal documents and court proceedings in Colombo are conducted with precision and fairness.</w:t>
      </w:r>
    </w:p>
    <w:p>
      <w:pPr>
        <w:pStyle w:val="BodyText"/>
      </w:pPr>
      <w:r>
        <w:t xml:space="preserve">Department of Justice, Sri Lanka. (2021).</w:t>
      </w:r>
      <w:r>
        <w:t xml:space="preserve"> </w:t>
      </w:r>
      <w:r>
        <w:rPr>
          <w:iCs/>
          <w:i/>
        </w:rPr>
        <w:t xml:space="preserve">Guidelines for Court Interpreters</w:t>
      </w:r>
      <w:r>
        <w:t xml:space="preserve">. Colombo: Government of Sri Lanka.</w:t>
      </w:r>
    </w:p>
    <w:p>
      <w:pPr>
        <w:pStyle w:val="BodyText"/>
      </w:pPr>
      <w:r>
        <w:t xml:space="preserve">This official government document outlines the standards and ethical guidelines for interpreters working in Sri Lankan courts. It is a primary source for understanding the regulatory framework governing the profession in Colombo. The guidelines cover issues such as confidentiality, impartiality, and the proper use of terminology. For any translator or interpreter seeking to work in the legal sector in Sri Lanka, this document is mandatory reading. It also provides a glossary of key legal terms in Sinhala, Tamil, and English, which serves as a practical tool for daily work. The publication reflects the government’s commitment to ensuring access to justice for all citizens, regardless of their language proficiency.</w:t>
      </w:r>
    </w:p>
    <w:bookmarkEnd w:id="21"/>
    <w:bookmarkStart w:id="22" w:name="medical-and-community-interpretation"/>
    <w:p>
      <w:pPr>
        <w:pStyle w:val="Heading2"/>
      </w:pPr>
      <w:r>
        <w:t xml:space="preserve">Medical and Community Interpretation</w:t>
      </w:r>
    </w:p>
    <w:p>
      <w:pPr>
        <w:pStyle w:val="FirstParagraph"/>
      </w:pPr>
      <w:r>
        <w:t xml:space="preserve">Fernando, L., &amp; Rajapakse, M. (2022).</w:t>
      </w:r>
      <w:r>
        <w:t xml:space="preserve"> </w:t>
      </w:r>
      <w:r>
        <w:rPr>
          <w:iCs/>
          <w:i/>
        </w:rPr>
        <w:t xml:space="preserve">Health Communication in Multilingual Sri Lanka: The Role of Interpreters</w:t>
      </w:r>
      <w:r>
        <w:t xml:space="preserve">. Sri Lanka Journal of Public Health, 53(1), 22-35.</w:t>
      </w:r>
    </w:p>
    <w:p>
      <w:pPr>
        <w:pStyle w:val="BodyText"/>
      </w:pPr>
      <w:r>
        <w:t xml:space="preserve">This article explores the critical role of medical interpreters in Sri Lanka’s healthcare system, particularly in Colombo’s major hospitals. Fernando and Rajapakse highlight the communication barriers faced by patients who are not fluent in the language of the medical staff. They argue that professional interpretation is essential for accurate diagnosis and treatment, especially in emergency situations. The study provides data on the prevalence of language-related medical errors and suggests strategies for improving interpreter training. For translators and interpreters working in healthcare settings in Colombo, this resource offers valuable insights into the specific terminology and cultural considerations required for effective patient communication.</w:t>
      </w:r>
    </w:p>
    <w:p>
      <w:pPr>
        <w:pStyle w:val="BodyText"/>
      </w:pPr>
      <w:r>
        <w:t xml:space="preserve">International Organization for Migration (IOM). (2023).</w:t>
      </w:r>
      <w:r>
        <w:t xml:space="preserve"> </w:t>
      </w:r>
      <w:r>
        <w:rPr>
          <w:iCs/>
          <w:i/>
        </w:rPr>
        <w:t xml:space="preserve">Language Services for Migrants in Colombo</w:t>
      </w:r>
      <w:r>
        <w:t xml:space="preserve">. IOM Sri Lanka Report.</w:t>
      </w:r>
    </w:p>
    <w:p>
      <w:pPr>
        <w:pStyle w:val="BodyText"/>
      </w:pPr>
      <w:r>
        <w:t xml:space="preserve">This report by the IOM addresses the growing need for translation and interpretation services for migrant workers and refugees in Colombo. It discusses the linguistic diversity of the migrant population and the challenges of providing adequate language support. The report emphasizes the importance of culturally competent interpreters who can navigate the complex social dynamics between migrants and local authorities. For professionals working in humanitarian aid or migration services in Sri Lanka, this document provides a clear understanding of the current needs and gaps in language services. It also offers recommendations for training programs tailored to the specific context of Colombo.</w:t>
      </w:r>
    </w:p>
    <w:bookmarkEnd w:id="22"/>
    <w:bookmarkStart w:id="23" w:name="professional-standards-and-ethics"/>
    <w:p>
      <w:pPr>
        <w:pStyle w:val="Heading2"/>
      </w:pPr>
      <w:r>
        <w:t xml:space="preserve">Professional Standards and Ethics</w:t>
      </w:r>
    </w:p>
    <w:p>
      <w:pPr>
        <w:pStyle w:val="FirstParagraph"/>
      </w:pPr>
      <w:r>
        <w:t xml:space="preserve">Sri Lanka Institute of Translation and Interpretation (SLITI). (2020).</w:t>
      </w:r>
      <w:r>
        <w:t xml:space="preserve"> </w:t>
      </w:r>
      <w:r>
        <w:rPr>
          <w:iCs/>
          <w:i/>
        </w:rPr>
        <w:t xml:space="preserve">Code of Ethics for Translators and Interpreters</w:t>
      </w:r>
      <w:r>
        <w:t xml:space="preserve">. Colombo: SLITI.</w:t>
      </w:r>
    </w:p>
    <w:p>
      <w:pPr>
        <w:pStyle w:val="BodyText"/>
      </w:pPr>
      <w:r>
        <w:t xml:space="preserve">This code of ethics, published by the Sri Lanka Institute of Translation and Interpretation, sets the professional standards for translators and interpreters in the country. It covers principles such as accuracy, confidentiality, impartiality, and professionalism. For anyone practicing in Colombo, this document is a fundamental reference for ethical conduct. It also outlines the qualifications and continuing education requirements for members of the institute. The code reflects the growing recognition of translation and interpretation as specialized professions in Sri Lanka. Adherence to these standards is crucial for maintaining the trust of clients and the public in the capital city.</w:t>
      </w:r>
    </w:p>
    <w:p>
      <w:pPr>
        <w:pStyle w:val="BodyText"/>
      </w:pPr>
      <w:r>
        <w:t xml:space="preserve">Wijesekera, P. (2021).</w:t>
      </w:r>
      <w:r>
        <w:t xml:space="preserve"> </w:t>
      </w:r>
      <w:r>
        <w:rPr>
          <w:iCs/>
          <w:i/>
        </w:rPr>
        <w:t xml:space="preserve">Technology and Translation in Sri Lanka: Opportunities and Challenges</w:t>
      </w:r>
      <w:r>
        <w:t xml:space="preserve">. Journal of Applied Linguistics and Translation, 8(2), 78-95.</w:t>
      </w:r>
    </w:p>
    <w:p>
      <w:pPr>
        <w:pStyle w:val="BodyText"/>
      </w:pPr>
      <w:r>
        <w:t xml:space="preserve">Wijesekera’s article examines the impact of technology on the translation and interpretation industry in Sri Lanka. It discusses the use of computer-assisted translation (CAT) tools, machine translation, and remote interpreting platforms in Colombo. The author argues that while technology offers new opportunities for efficiency, it also poses challenges related to quality control and job security. For translators and interpreters in Sri Lanka, this resource provides a balanced view of the technological landscape and offers practical advice on how to integrate these tools into their workflow. It highlights the need for continuous learning and adaptation in a rapidly changing professional environment.</w:t>
      </w:r>
    </w:p>
    <w:bookmarkEnd w:id="23"/>
    <w:bookmarkStart w:id="24" w:name="conclusion"/>
    <w:p>
      <w:pPr>
        <w:pStyle w:val="Heading2"/>
      </w:pPr>
      <w:r>
        <w:t xml:space="preserve">Conclusion</w:t>
      </w:r>
    </w:p>
    <w:p>
      <w:pPr>
        <w:pStyle w:val="FirstParagraph"/>
      </w:pPr>
      <w:r>
        <w:t xml:space="preserve">The resources listed in this annotated bibliography provide a solid foundation for understanding the role of translators and interpreters in Colombo, Sri Lanka. They cover a wide range of topics, from language policy and legal translation to medical interpretation and professional ethics. By engaging with these texts, professionals can enhance their skills, navigate the complex linguistic landscape of Sri Lanka, and contribute to effective communication in the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Colombo, Sri Lanka</dc:title>
  <dc:creator/>
  <dc:language>en</dc:language>
  <cp:keywords/>
  <dcterms:created xsi:type="dcterms:W3CDTF">2026-08-07T09:48:12Z</dcterms:created>
  <dcterms:modified xsi:type="dcterms:W3CDTF">2026-08-07T09:48:12Z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