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3" w:name="X06f236f12906f952bdb8973de33673ed37abb1b"/>
    <w:p>
      <w:pPr>
        <w:pStyle w:val="Heading1"/>
      </w:pPr>
      <w:r>
        <w:t xml:space="preserve">Annotated Bibliography: Translator Interpreter in United Arab Emirates Abu Dhabi</w:t>
      </w:r>
    </w:p>
    <w:p>
      <w:pPr>
        <w:pStyle w:val="FirstParagraph"/>
      </w:pPr>
      <w:r>
        <w:t xml:space="preserve">This annotated bibliography provides a comprehensive overview of key resources related to the role of Translator Interpreter in the United Arab Emirates, with a specific focus on Abu Dhabi. The selected sources cover legal frameworks, professional standards, cultural considerations, and practical applications of translation and interpretation services in this dynamic region. Each entry includes a citation, a summary of the content, an evaluation of its credibility, and an explanation of its relevance to the topic.</w:t>
      </w:r>
    </w:p>
    <w:bookmarkStart w:id="20" w:name="introduction"/>
    <w:p>
      <w:pPr>
        <w:pStyle w:val="Heading2"/>
      </w:pPr>
      <w:r>
        <w:t xml:space="preserve">Introduction</w:t>
      </w:r>
    </w:p>
    <w:p>
      <w:pPr>
        <w:pStyle w:val="FirstParagraph"/>
      </w:pPr>
      <w:r>
        <w:t xml:space="preserve">The United Arab Emirates (UAE), and particularly Abu Dhabi, is a multicultural hub where Arabic and English are the primary languages of communication. The demand for professional Translator Interpreter services is high due to the city's status as a global business, tourism, and diplomatic center. This bibliography aims to guide researchers, practitioners, and students in understanding the linguistic, legal, and cultural dimensions of translation and interpretation in Abu Dhabi.</w:t>
      </w:r>
    </w:p>
    <w:bookmarkEnd w:id="20"/>
    <w:bookmarkStart w:id="21" w:name="entries"/>
    <w:p>
      <w:pPr>
        <w:pStyle w:val="Heading2"/>
      </w:pPr>
      <w:r>
        <w:t xml:space="preserve">Entries</w:t>
      </w:r>
    </w:p>
    <w:p>
      <w:pPr>
        <w:pStyle w:val="FirstParagraph"/>
      </w:pPr>
      <w:r>
        <w:t xml:space="preserve">Al-Mahroos, A. (2018). Language Policy and Translation in the UAE. Journal of Arabic and Islamic Studies, 19(1), 45-62.</w:t>
      </w:r>
    </w:p>
    <w:p>
      <w:pPr>
        <w:pStyle w:val="BodyText"/>
      </w:pPr>
      <w:r>
        <w:t xml:space="preserve">This article examines the language policies in the UAE, focusing on the role of translation in government and public services. It highlights the importance of Arabic as the official language and the increasing use of English in business and education. The author discusses the challenges faced by Translator Interpreter professionals in maintaining accuracy and cultural sensitivity.</w:t>
      </w:r>
    </w:p>
    <w:p>
      <w:pPr>
        <w:pStyle w:val="BodyText"/>
      </w:pPr>
      <w:r>
        <w:t xml:space="preserve">The article is well-researched and cites numerous official documents and case studies. It is published in a peer-reviewed journal, ensuring its academic credibility.</w:t>
      </w:r>
    </w:p>
    <w:p>
      <w:pPr>
        <w:pStyle w:val="BodyText"/>
      </w:pPr>
      <w:r>
        <w:t xml:space="preserve">This source is highly relevant for understanding the legal and policy context in which Translator Interpreter services operate in Abu Dhabi.</w:t>
      </w:r>
    </w:p>
    <w:p>
      <w:pPr>
        <w:pStyle w:val="BodyText"/>
      </w:pPr>
      <w:r>
        <w:t xml:space="preserve">Abu Dhabi Department of Culture and Tourism. (2020). Guidelines for Professional Translation and Interpretation Services.</w:t>
      </w:r>
    </w:p>
    <w:p>
      <w:pPr>
        <w:pStyle w:val="BodyText"/>
      </w:pPr>
      <w:r>
        <w:t xml:space="preserve">This official document outlines the standards and requirements for Translator Interpreter services in Abu Dhabi. It covers areas such as certification, ethical practices, and quality assurance. The guidelines emphasize the need for cultural competence and accuracy in translation.</w:t>
      </w:r>
    </w:p>
    <w:p>
      <w:pPr>
        <w:pStyle w:val="BodyText"/>
      </w:pPr>
      <w:r>
        <w:t xml:space="preserve">As an official government publication, this document is authoritative and up-to-date. It provides practical information for professionals working in the field.</w:t>
      </w:r>
    </w:p>
    <w:p>
      <w:pPr>
        <w:pStyle w:val="BodyText"/>
      </w:pPr>
      <w:r>
        <w:t xml:space="preserve">This source is essential for anyone seeking to understand the regulatory environment for Translator Interpreter services in Abu Dhabi.</w:t>
      </w:r>
    </w:p>
    <w:p>
      <w:pPr>
        <w:pStyle w:val="BodyText"/>
      </w:pPr>
      <w:r>
        <w:t xml:space="preserve">Khatib, M. (2019). Cultural Nuances in Translation: A Case Study of Abu Dhabi. International Journal of Translation Studies, 12(3), 112-128.</w:t>
      </w:r>
    </w:p>
    <w:p>
      <w:pPr>
        <w:pStyle w:val="BodyText"/>
      </w:pPr>
      <w:r>
        <w:t xml:space="preserve">This case study explores the cultural challenges faced by Translator Interpreter professionals in Abu Dhabi. It discusses the importance of understanding local customs, religious practices, and social norms to ensure effective communication. The author provides examples from legal, medical, and business contexts.</w:t>
      </w:r>
    </w:p>
    <w:p>
      <w:pPr>
        <w:pStyle w:val="BodyText"/>
      </w:pPr>
      <w:r>
        <w:t xml:space="preserve">The study is based on real-world examples and interviews with professionals, making it both practical and insightful. It is published in a reputable academic journal.</w:t>
      </w:r>
    </w:p>
    <w:p>
      <w:pPr>
        <w:pStyle w:val="BodyText"/>
      </w:pPr>
      <w:r>
        <w:t xml:space="preserve">This source is valuable for understanding the cultural dimensions of translation and interpretation in Abu Dhabi.</w:t>
      </w:r>
    </w:p>
    <w:p>
      <w:pPr>
        <w:pStyle w:val="BodyText"/>
      </w:pPr>
      <w:r>
        <w:t xml:space="preserve">UAE Ministry of Justice. (2021). Legal Translation Standards and Procedures.</w:t>
      </w:r>
    </w:p>
    <w:p>
      <w:pPr>
        <w:pStyle w:val="BodyText"/>
      </w:pPr>
      <w:r>
        <w:t xml:space="preserve">This document outlines the standards and procedures for legal translation in the UAE. It specifies the requirements for certified Translator Interpreter professionals and the process for submitting translated documents to legal authorities. The document emphasizes the importance of accuracy and confidentiality.</w:t>
      </w:r>
    </w:p>
    <w:p>
      <w:pPr>
        <w:pStyle w:val="BodyText"/>
      </w:pPr>
      <w:r>
        <w:t xml:space="preserve">As an official government publication, this document is highly reliable and provides clear guidelines for legal translation.</w:t>
      </w:r>
    </w:p>
    <w:p>
      <w:pPr>
        <w:pStyle w:val="BodyText"/>
      </w:pPr>
      <w:r>
        <w:t xml:space="preserve">This source is crucial for Translator Interpreter professionals working in legal contexts in Abu Dhabi.</w:t>
      </w:r>
    </w:p>
    <w:p>
      <w:pPr>
        <w:pStyle w:val="BodyText"/>
      </w:pPr>
      <w:r>
        <w:t xml:space="preserve">Al-Zaabi, S. (2020). The Role of Technology in Translation and Interpretation in the UAE. Journal of Language and Technology, 15(2), 78-95.</w:t>
      </w:r>
    </w:p>
    <w:p>
      <w:pPr>
        <w:pStyle w:val="BodyText"/>
      </w:pPr>
      <w:r>
        <w:t xml:space="preserve">This article discusses the impact of technology on translation and interpretation services in the UAE. It covers tools such as machine translation, computer-assisted translation (CAT), and remote interpretation platforms. The author argues that while technology can enhance efficiency, human expertise remains essential for quality and cultural accuracy.</w:t>
      </w:r>
    </w:p>
    <w:p>
      <w:pPr>
        <w:pStyle w:val="BodyText"/>
      </w:pPr>
      <w:r>
        <w:t xml:space="preserve">The article is well-written and cites recent studies and industry reports. It is published in a peer-reviewed journal, ensuring its academic credibility.</w:t>
      </w:r>
    </w:p>
    <w:p>
      <w:pPr>
        <w:pStyle w:val="BodyText"/>
      </w:pPr>
      <w:r>
        <w:t xml:space="preserve">This source is relevant for understanding the technological trends affecting Translator Interpreter services in Abu Dhabi.</w:t>
      </w:r>
    </w:p>
    <w:p>
      <w:pPr>
        <w:pStyle w:val="BodyText"/>
      </w:pPr>
      <w:r>
        <w:t xml:space="preserve">Abu Dhabi Global Market (ADGM). (2022). Language Services in the Legal and Business Sectors.</w:t>
      </w:r>
    </w:p>
    <w:p>
      <w:pPr>
        <w:pStyle w:val="BodyText"/>
      </w:pPr>
      <w:r>
        <w:t xml:space="preserve">This report examines the demand for language services in Abu Dhabi's legal and business sectors. It highlights the importance of professional Translator Interpreter services in facilitating international trade, investment, and legal proceedings. The report also discusses the qualifications and skills required for professionals in this field.</w:t>
      </w:r>
    </w:p>
    <w:p>
      <w:pPr>
        <w:pStyle w:val="BodyText"/>
      </w:pPr>
      <w:r>
        <w:t xml:space="preserve">As a publication by a leading financial and legal authority in Abu Dhabi, this report is highly credible and provides valuable insights into the market.</w:t>
      </w:r>
    </w:p>
    <w:p>
      <w:pPr>
        <w:pStyle w:val="BodyText"/>
      </w:pPr>
      <w:r>
        <w:t xml:space="preserve">This source is essential for understanding the economic and professional context of Translator Interpreter services in Abu Dhabi.</w:t>
      </w:r>
    </w:p>
    <w:p>
      <w:pPr>
        <w:pStyle w:val="BodyText"/>
      </w:pPr>
      <w:r>
        <w:t xml:space="preserve">Hassan, L. (2021). Ethical Considerations in Translation and Interpretation: A UAE Perspective. Ethics in Language and Communication, 8(1), 34-50.</w:t>
      </w:r>
    </w:p>
    <w:p>
      <w:pPr>
        <w:pStyle w:val="BodyText"/>
      </w:pPr>
      <w:r>
        <w:t xml:space="preserve">This article explores the ethical challenges faced by Translator Interpreter professionals in the UAE. It discusses issues such as confidentiality, impartiality, and cultural sensitivity. The author provides guidelines for maintaining ethical standards in diverse professional settings.</w:t>
      </w:r>
    </w:p>
    <w:p>
      <w:pPr>
        <w:pStyle w:val="BodyText"/>
      </w:pPr>
      <w:r>
        <w:t xml:space="preserve">The article is well-researched and cites ethical codes from professional organizations. It is published in a peer-reviewed journal, ensuring its academic credibility.</w:t>
      </w:r>
    </w:p>
    <w:p>
      <w:pPr>
        <w:pStyle w:val="BodyText"/>
      </w:pPr>
      <w:r>
        <w:t xml:space="preserve">This source is valuable for understanding the ethical dimensions of translation and interpretation in Abu Dhabi.</w:t>
      </w:r>
    </w:p>
    <w:p>
      <w:pPr>
        <w:pStyle w:val="BodyText"/>
      </w:pPr>
      <w:r>
        <w:t xml:space="preserve">UAE Federal Competency and Qualifications Authority (FCQA). (2023). Certification Requirements for Translator Interpreter Professionals.</w:t>
      </w:r>
    </w:p>
    <w:p>
      <w:pPr>
        <w:pStyle w:val="BodyText"/>
      </w:pPr>
      <w:r>
        <w:t xml:space="preserve">This document outlines the certification requirements for Translator Interpreter professionals in the UAE. It covers educational qualifications, language proficiency, and practical experience. The document also provides information on the certification process and ongoing professional development.</w:t>
      </w:r>
    </w:p>
    <w:p>
      <w:pPr>
        <w:pStyle w:val="BodyText"/>
      </w:pPr>
      <w:r>
        <w:t xml:space="preserve">As an official government publication, this document is authoritative and up-to-date. It provides clear guidelines for professionals seeking certification.</w:t>
      </w:r>
    </w:p>
    <w:p>
      <w:pPr>
        <w:pStyle w:val="BodyText"/>
      </w:pPr>
      <w:r>
        <w:t xml:space="preserve">This source is essential for anyone looking to become a certified Translator Interpreter in Abu Dhabi.</w:t>
      </w:r>
    </w:p>
    <w:bookmarkEnd w:id="21"/>
    <w:bookmarkStart w:id="22" w:name="conclusion"/>
    <w:p>
      <w:pPr>
        <w:pStyle w:val="Heading2"/>
      </w:pPr>
      <w:r>
        <w:t xml:space="preserve">Conclusion</w:t>
      </w:r>
    </w:p>
    <w:p>
      <w:pPr>
        <w:pStyle w:val="FirstParagraph"/>
      </w:pPr>
      <w:r>
        <w:t xml:space="preserve">This annotated bibliography provides a comprehensive overview of the key resources related to Translator Interpreter services in Abu Dhabi, United Arab Emirates. The selected sources cover a wide range of topics, including legal frameworks, professional standards, cultural considerations, and technological trends. By consulting these resources, researchers, practitioners, and students can gain a deeper understanding of the linguistic, legal, and cultural dimensions of translation and interpretation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in United Arab Emirates Abu Dhabi</dc:title>
  <dc:creator/>
  <dc:language>en</dc:language>
  <cp:keywords/>
  <dcterms:created xsi:type="dcterms:W3CDTF">2026-08-07T03:01:32Z</dcterms:created>
  <dcterms:modified xsi:type="dcterms:W3CDTF">2026-08-07T03:01:32Z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