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Harare,</w:t>
      </w:r>
      <w:r>
        <w:t xml:space="preserve"> </w:t>
      </w:r>
      <w:r>
        <w:t xml:space="preserve">Zimbabwe</w:t>
      </w:r>
    </w:p>
    <w:bookmarkStart w:id="21" w:name="annotated-bibliography"/>
    <w:p>
      <w:pPr>
        <w:pStyle w:val="Heading1"/>
      </w:pPr>
      <w:r>
        <w:t xml:space="preserve">Annotated Bibliography</w:t>
      </w:r>
    </w:p>
    <w:bookmarkStart w:id="20" w:name="Xc6f2f55e3aba55ea263ba09ed0c9df95386e3cd"/>
    <w:p>
      <w:pPr>
        <w:pStyle w:val="Heading2"/>
      </w:pPr>
      <w:r>
        <w:t xml:space="preserve">Translation and Interpretation Practices in Harare, Zimbabwe</w:t>
      </w:r>
    </w:p>
    <w:p>
      <w:pPr>
        <w:pStyle w:val="FirstParagraph"/>
      </w:pPr>
      <w:r>
        <w:rPr>
          <w:bCs/>
          <w:b/>
        </w:rPr>
        <w:t xml:space="preserve">Subject:</w:t>
      </w:r>
      <w:r>
        <w:t xml:space="preserve"> </w:t>
      </w:r>
      <w:r>
        <w:t xml:space="preserve">Linguistic Services, Cultural Mediation, and Professional Standards</w:t>
      </w:r>
      <w:r>
        <w:br/>
      </w:r>
      <w:r>
        <w:rPr>
          <w:bCs/>
          <w:b/>
        </w:rPr>
        <w:t xml:space="preserve">Region:</w:t>
      </w:r>
      <w:r>
        <w:t xml:space="preserve"> </w:t>
      </w:r>
      <w:r>
        <w:t xml:space="preserve">Harare, Zimbabwe</w:t>
      </w:r>
      <w:r>
        <w:br/>
      </w: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of the translator and interpreter within the specific socio-political and linguistic context of Harare, Zimbabwe. As the capital city, Harare serves as the hub for legal, medical, and diplomatic activities where the interplay between English, Shona, and Ndebele is critical. The selected works address the challenges of decolonizing language, the necessity of community interpreting in public services, and the professionalization of translation within the Zimbabwean framework. These sources are vital for understanding how linguistic mediation impacts justice, healthcare, and social cohesion in the region.</w:t>
      </w:r>
    </w:p>
    <w:p>
      <w:pPr>
        <w:pStyle w:val="BodyText"/>
      </w:pPr>
      <w:r>
        <w:t xml:space="preserve"> </w:t>
      </w:r>
      <w:r>
        <w:t xml:space="preserve">Mabwejara, T. (2018).</w:t>
      </w:r>
      <w:r>
        <w:t xml:space="preserve"> </w:t>
      </w:r>
      <w:r>
        <w:rPr>
          <w:iCs/>
          <w:i/>
        </w:rPr>
        <w:t xml:space="preserve">Language Policy and Planning in Zimbabwe: The Case of Harare.</w:t>
      </w:r>
      <w:r>
        <w:t xml:space="preserve"> </w:t>
      </w:r>
      <w:r>
        <w:t xml:space="preserve">Journal of African Languages and Linguistics, 39(2), 145-168.</w:t>
      </w:r>
      <w:r>
        <w:t xml:space="preserve"> </w:t>
      </w:r>
    </w:p>
    <w:p>
      <w:pPr>
        <w:pStyle w:val="BodyText"/>
      </w:pPr>
      <w:r>
        <w:t xml:space="preserve">This article provides a critical analysis of the implementation of Zimbabwe's language policy within the urban center of Harare. Mabwejara argues that while the constitution recognizes sixteen official languages, the practical application in Harare remains heavily skewed toward English. For the translator and interpreter, this text is crucial as it highlights the systemic barriers faced when attempting to provide equitable services in indigenous languages. The author details how the dominance of English in Harare's administrative sectors creates a dependency on interpreters who are often underqualified, leading to significant communication gaps in legal and bureaucratic settings.</w:t>
      </w:r>
    </w:p>
    <w:p>
      <w:pPr>
        <w:pStyle w:val="BodyText"/>
      </w:pPr>
      <w:r>
        <w:t xml:space="preserve"> </w:t>
      </w:r>
      <w:r>
        <w:t xml:space="preserve">Chikumbutso, C. (2020).</w:t>
      </w:r>
      <w:r>
        <w:t xml:space="preserve"> </w:t>
      </w:r>
      <w:r>
        <w:rPr>
          <w:iCs/>
          <w:i/>
        </w:rPr>
        <w:t xml:space="preserve">Community Interpreting in Zimbabwean Healthcare: Challenges and Opportunities in Harare.</w:t>
      </w:r>
      <w:r>
        <w:t xml:space="preserve"> </w:t>
      </w:r>
      <w:r>
        <w:t xml:space="preserve">African Journal of Health Professions Education, 12(1), 45-52.</w:t>
      </w:r>
      <w:r>
        <w:t xml:space="preserve"> </w:t>
      </w:r>
    </w:p>
    <w:p>
      <w:pPr>
        <w:pStyle w:val="BodyText"/>
      </w:pPr>
      <w:r>
        <w:t xml:space="preserve">Focusing specifically on the healthcare sector in Harare, Chikumbutso examines the role of the interpreter in bridging the gap between medical professionals and patients. The study reveals that in major Harare hospitals, such as Parirenyatwa, there is a severe shortage of professional medical interpreters. Consequently, ad-hoc interpreters, often family members or junior staff, are utilized, which compromises patient confidentiality and accuracy. This resource is essential for understanding the ethical dilemmas and practical risks associated with interpreting in Zimbabwe's public health infrastructure. It advocates for the formal training of interpreters to handle medical terminology in Shona and Ndebele.</w:t>
      </w:r>
    </w:p>
    <w:p>
      <w:pPr>
        <w:pStyle w:val="BodyText"/>
      </w:pPr>
      <w:r>
        <w:t xml:space="preserve"> </w:t>
      </w:r>
      <w:r>
        <w:t xml:space="preserve">Mutasa, E. (2019).</w:t>
      </w:r>
      <w:r>
        <w:t xml:space="preserve"> </w:t>
      </w:r>
      <w:r>
        <w:rPr>
          <w:iCs/>
          <w:i/>
        </w:rPr>
        <w:t xml:space="preserve">Legal Translation and the Quest for Justice in Zimbabwe.</w:t>
      </w:r>
      <w:r>
        <w:t xml:space="preserve"> </w:t>
      </w:r>
      <w:r>
        <w:t xml:space="preserve">University of Zimbabwe Law Review, 15(3), 89-112.</w:t>
      </w:r>
      <w:r>
        <w:t xml:space="preserve"> </w:t>
      </w:r>
    </w:p>
    <w:p>
      <w:pPr>
        <w:pStyle w:val="BodyText"/>
      </w:pPr>
      <w:r>
        <w:t xml:space="preserve">Mutasa explores the critical function of the translator in the Zimbabwean legal system, with a specific focus on court proceedings in Harare. The paper discusses the concept of "legal bilingualism" and how the lack of standardized legal terminology in indigenous languages affects the fairness of trials. The author argues that the interpreter in a Harare courtroom is not merely a linguistic conduit but a key actor in the administration of justice. This bibliography entry is vital for legal professionals and translators alike, as it underscores the need for specialized training in legal translation to ensure that defendants who speak primarily Shona or Ndebele fully understand the charges and proceedings against them.</w:t>
      </w:r>
    </w:p>
    <w:p>
      <w:pPr>
        <w:pStyle w:val="BodyText"/>
      </w:pPr>
      <w:r>
        <w:t xml:space="preserve"> </w:t>
      </w:r>
      <w:r>
        <w:t xml:space="preserve">Nhongo, S. (2021).</w:t>
      </w:r>
      <w:r>
        <w:t xml:space="preserve"> </w:t>
      </w:r>
      <w:r>
        <w:rPr>
          <w:iCs/>
          <w:i/>
        </w:rPr>
        <w:t xml:space="preserve">Decolonizing the Curriculum: The Role of Translation in Zimbabwean Higher Education.</w:t>
      </w:r>
      <w:r>
        <w:t xml:space="preserve"> </w:t>
      </w:r>
      <w:r>
        <w:t xml:space="preserve">Journal of Southern African Studies, 47(4), 701-718.</w:t>
      </w:r>
      <w:r>
        <w:t xml:space="preserve"> </w:t>
      </w:r>
    </w:p>
    <w:p>
      <w:pPr>
        <w:pStyle w:val="BodyText"/>
      </w:pPr>
      <w:r>
        <w:t xml:space="preserve">This scholarly work addresses the academic environment in Harare, particularly at the University of Zimbabwe. Nhongo argues that the continued reliance on English as the sole medium of instruction marginalizes students whose first language is an indigenous tongue. The text proposes that translation and interpreting should be integrated into the curriculum to facilitate knowledge transfer. For the translator and interpreter, this source offers a theoretical framework for their role in education. It suggests that professionals in Harare are needed not just for translation of documents, but for the active localization of academic content, thereby empowering local students and preserving linguistic heritage.</w:t>
      </w:r>
    </w:p>
    <w:p>
      <w:pPr>
        <w:pStyle w:val="BodyText"/>
      </w:pPr>
      <w:r>
        <w:t xml:space="preserve"> </w:t>
      </w:r>
      <w:r>
        <w:t xml:space="preserve">Gumbo, D. (2017).</w:t>
      </w:r>
      <w:r>
        <w:t xml:space="preserve"> </w:t>
      </w:r>
      <w:r>
        <w:rPr>
          <w:iCs/>
          <w:i/>
        </w:rPr>
        <w:t xml:space="preserve">Media Translation and Public Discourse in Harare.</w:t>
      </w:r>
      <w:r>
        <w:t xml:space="preserve"> </w:t>
      </w:r>
      <w:r>
        <w:t xml:space="preserve">African Journalism Studies, 38(2), 112-129.</w:t>
      </w:r>
      <w:r>
        <w:t xml:space="preserve"> </w:t>
      </w:r>
    </w:p>
    <w:p>
      <w:pPr>
        <w:pStyle w:val="BodyText"/>
      </w:pPr>
      <w:r>
        <w:t xml:space="preserve">Gumbo investigates how news and political discourse are translated and interpreted in Harare's media landscape. The article highlights the tension between state-controlled media, which often uses English for formal announcements, and community radio stations that broadcast in Shona and Ndebele. The translator plays a pivotal role in shaping public opinion by selecting how political messages are rendered across languages. This resource is important for understanding the socio-political weight of the interpreter's work in Zimbabwe. It demonstrates that in Harare, translation is an act of political mediation that influences how citizens perceive government policies and social issues.</w:t>
      </w:r>
    </w:p>
    <w:p>
      <w:pPr>
        <w:pStyle w:val="BodyText"/>
      </w:pPr>
      <w:r>
        <w:t xml:space="preserve"> </w:t>
      </w:r>
      <w:r>
        <w:t xml:space="preserve">Zimbabwe Institute of Translation and Interpretation (ZITI). (2022).</w:t>
      </w:r>
      <w:r>
        <w:t xml:space="preserve"> </w:t>
      </w:r>
      <w:r>
        <w:rPr>
          <w:iCs/>
          <w:i/>
        </w:rPr>
        <w:t xml:space="preserve">Code of Ethics and Professional Standards for Translators and Interpreters in Zimbabwe.</w:t>
      </w:r>
      <w:r>
        <w:t xml:space="preserve"> </w:t>
      </w:r>
      <w:r>
        <w:t xml:space="preserve">Harare: ZITI Publications.</w:t>
      </w:r>
      <w:r>
        <w:t xml:space="preserve"> </w:t>
      </w:r>
    </w:p>
    <w:p>
      <w:pPr>
        <w:pStyle w:val="BodyText"/>
      </w:pPr>
      <w:r>
        <w:t xml:space="preserve">This document serves as the primary regulatory guideline for translators and interpreters operating in Zimbabwe, including the Harare metropolitan area. It outlines the core principles of confidentiality, accuracy, impartiality, and competence. For any professional working in Harare, this text is indispensable. It addresses specific local challenges, such as the handling of sensitive political information and the cultural nuances required when interpreting between English and local dialects. The code emphasizes the need for continuous professional development to keep pace with the evolving linguistic and legal landscape of the country.</w:t>
      </w:r>
    </w:p>
    <w:p>
      <w:pPr>
        <w:pStyle w:val="BodyText"/>
      </w:pPr>
      <w:r>
        <w:t xml:space="preserve"> </w:t>
      </w:r>
      <w:r>
        <w:t xml:space="preserve">Mawere, M. (2016).</w:t>
      </w:r>
      <w:r>
        <w:t xml:space="preserve"> </w:t>
      </w:r>
      <w:r>
        <w:rPr>
          <w:iCs/>
          <w:i/>
        </w:rPr>
        <w:t xml:space="preserve">Language and Identity in Post-Colonial Harare.</w:t>
      </w:r>
      <w:r>
        <w:t xml:space="preserve"> </w:t>
      </w:r>
      <w:r>
        <w:t xml:space="preserve">Journal of Multilingual and Multicultural Development, 37(5), 430-445.</w:t>
      </w:r>
      <w:r>
        <w:t xml:space="preserve"> </w:t>
      </w:r>
    </w:p>
    <w:p>
      <w:pPr>
        <w:pStyle w:val="BodyText"/>
      </w:pPr>
      <w:r>
        <w:t xml:space="preserve">Mawere's research delves into the sociolinguistic dynamics of Harare, exploring how language choices reflect identity and power structures. The study is relevant to the translator and interpreter as it provides context on the cultural attitudes toward indigenous languages versus English. The author notes that while there is a strong desire to reclaim indigenous languages, English remains the language of prestige and economic opportunity. This duality creates a complex environment for interpreters, who must navigate these power dynamics to ensure effective communication. The text is valuable for understanding the cultural competence required to serve diverse communities in Harare effectively.</w:t>
      </w:r>
    </w:p>
    <w:p>
      <w:pPr>
        <w:pStyle w:val="BodyText"/>
      </w:pPr>
      <w:r>
        <w:t xml:space="preserve"> </w:t>
      </w:r>
      <w:r>
        <w:t xml:space="preserve">Chidawanyika, F. (2023).</w:t>
      </w:r>
      <w:r>
        <w:t xml:space="preserve"> </w:t>
      </w:r>
      <w:r>
        <w:rPr>
          <w:iCs/>
          <w:i/>
        </w:rPr>
        <w:t xml:space="preserve">Technology and Translation in Zimbabwe: Opportunities and Barriers.</w:t>
      </w:r>
      <w:r>
        <w:t xml:space="preserve"> </w:t>
      </w:r>
      <w:r>
        <w:t xml:space="preserve">African Journal of Information Systems, 15(1), 22-35.</w:t>
      </w:r>
      <w:r>
        <w:t xml:space="preserve"> </w:t>
      </w:r>
    </w:p>
    <w:p>
      <w:pPr>
        <w:pStyle w:val="BodyText"/>
      </w:pPr>
      <w:r>
        <w:t xml:space="preserve">This recent article examines the impact of digital tools on the translation industry in Zimbabwe. Chidawanyika discusses the limited availability of machine translation tools for Shona and Ndebele compared to major global languages. For translators and interpreters in Harare, this highlights the continued necessity of human expertise. The article argues that while technology can assist, it cannot yet replace the cultural nuance and contextual understanding provided by human professionals in the Zimbabwean context. This resource is crucial for modern practitioners in Harare who must balance traditional skills with emerging technological demands while advocating for better digital resources for local languages.</w:t>
      </w:r>
    </w:p>
    <w:p>
      <w:pPr>
        <w:pStyle w:val="BodyText"/>
      </w:pPr>
      <w:r>
        <w:t xml:space="preserve">© 2023 Annotated Bibliography on Translation and Interpretation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Harare, Zimbabwe</dc:title>
  <dc:creator/>
  <dc:language>en</dc:language>
  <cp:keywords/>
  <dcterms:created xsi:type="dcterms:W3CDTF">2026-08-07T04:27:37Z</dcterms:created>
  <dcterms:modified xsi:type="dcterms:W3CDTF">2026-08-07T04:27:37Z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